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35851BF2" w:rsidR="00202E2D" w:rsidRPr="00E51421" w:rsidRDefault="0058263E" w:rsidP="009F1AF9">
      <w:pPr>
        <w:rPr>
          <w:rFonts w:ascii="Arial" w:hAnsi="Arial" w:cs="Arial"/>
          <w:b/>
          <w:bCs/>
        </w:rPr>
      </w:pPr>
      <w:r w:rsidRPr="00E51421">
        <w:rPr>
          <w:rFonts w:ascii="Arial" w:hAnsi="Arial" w:cs="Arial"/>
          <w:b/>
          <w:bCs/>
        </w:rPr>
        <w:t>CODDENHAM PARISH COUNCIL</w:t>
      </w:r>
      <w:r w:rsidR="005F5FB8" w:rsidRPr="00E51421">
        <w:rPr>
          <w:rFonts w:ascii="Arial" w:hAnsi="Arial" w:cs="Arial"/>
          <w:b/>
          <w:bCs/>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13D77D91" w14:textId="3E0921F8" w:rsidR="00E51421"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07636569" w:history="1">
            <w:r w:rsidR="00E51421" w:rsidRPr="0030311D">
              <w:rPr>
                <w:rStyle w:val="Hyperlink"/>
                <w:rFonts w:ascii="Arial" w:hAnsi="Arial" w:cs="Arial"/>
                <w:noProof/>
              </w:rPr>
              <w:t>1.</w:t>
            </w:r>
            <w:r w:rsidR="00E51421">
              <w:rPr>
                <w:rFonts w:eastAsiaTheme="minorEastAsia"/>
                <w:noProof/>
                <w:kern w:val="2"/>
                <w:sz w:val="24"/>
                <w:szCs w:val="24"/>
                <w:lang w:eastAsia="en-GB"/>
                <w14:ligatures w14:val="standardContextual"/>
              </w:rPr>
              <w:tab/>
            </w:r>
            <w:r w:rsidR="00E51421" w:rsidRPr="0030311D">
              <w:rPr>
                <w:rStyle w:val="Hyperlink"/>
                <w:rFonts w:ascii="Arial" w:hAnsi="Arial" w:cs="Arial"/>
                <w:noProof/>
              </w:rPr>
              <w:t>General</w:t>
            </w:r>
            <w:r w:rsidR="00E51421">
              <w:rPr>
                <w:noProof/>
                <w:webHidden/>
              </w:rPr>
              <w:tab/>
            </w:r>
            <w:r w:rsidR="00E51421">
              <w:rPr>
                <w:noProof/>
                <w:webHidden/>
              </w:rPr>
              <w:fldChar w:fldCharType="begin"/>
            </w:r>
            <w:r w:rsidR="00E51421">
              <w:rPr>
                <w:noProof/>
                <w:webHidden/>
              </w:rPr>
              <w:instrText xml:space="preserve"> PAGEREF _Toc207636569 \h </w:instrText>
            </w:r>
            <w:r w:rsidR="00E51421">
              <w:rPr>
                <w:noProof/>
                <w:webHidden/>
              </w:rPr>
            </w:r>
            <w:r w:rsidR="00E51421">
              <w:rPr>
                <w:noProof/>
                <w:webHidden/>
              </w:rPr>
              <w:fldChar w:fldCharType="separate"/>
            </w:r>
            <w:r w:rsidR="00B0047D">
              <w:rPr>
                <w:noProof/>
                <w:webHidden/>
              </w:rPr>
              <w:t>2</w:t>
            </w:r>
            <w:r w:rsidR="00E51421">
              <w:rPr>
                <w:noProof/>
                <w:webHidden/>
              </w:rPr>
              <w:fldChar w:fldCharType="end"/>
            </w:r>
          </w:hyperlink>
        </w:p>
        <w:p w14:paraId="4CF8F127" w14:textId="5AE8ACC5" w:rsidR="00E51421" w:rsidRDefault="00E51421">
          <w:pPr>
            <w:pStyle w:val="TOC1"/>
            <w:rPr>
              <w:rFonts w:eastAsiaTheme="minorEastAsia"/>
              <w:noProof/>
              <w:kern w:val="2"/>
              <w:sz w:val="24"/>
              <w:szCs w:val="24"/>
              <w:lang w:eastAsia="en-GB"/>
              <w14:ligatures w14:val="standardContextual"/>
            </w:rPr>
          </w:pPr>
          <w:hyperlink w:anchor="_Toc207636570" w:history="1">
            <w:r w:rsidRPr="0030311D">
              <w:rPr>
                <w:rStyle w:val="Hyperlink"/>
                <w:rFonts w:ascii="Arial" w:hAnsi="Arial" w:cs="Arial"/>
                <w:noProof/>
              </w:rPr>
              <w:t>2.</w:t>
            </w:r>
            <w:r>
              <w:rPr>
                <w:rFonts w:eastAsiaTheme="minorEastAsia"/>
                <w:noProof/>
                <w:kern w:val="2"/>
                <w:sz w:val="24"/>
                <w:szCs w:val="24"/>
                <w:lang w:eastAsia="en-GB"/>
                <w14:ligatures w14:val="standardContextual"/>
              </w:rPr>
              <w:tab/>
            </w:r>
            <w:r w:rsidRPr="0030311D">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_Toc207636570 \h </w:instrText>
            </w:r>
            <w:r>
              <w:rPr>
                <w:noProof/>
                <w:webHidden/>
              </w:rPr>
            </w:r>
            <w:r>
              <w:rPr>
                <w:noProof/>
                <w:webHidden/>
              </w:rPr>
              <w:fldChar w:fldCharType="separate"/>
            </w:r>
            <w:r w:rsidR="00B0047D">
              <w:rPr>
                <w:noProof/>
                <w:webHidden/>
              </w:rPr>
              <w:t>3</w:t>
            </w:r>
            <w:r>
              <w:rPr>
                <w:noProof/>
                <w:webHidden/>
              </w:rPr>
              <w:fldChar w:fldCharType="end"/>
            </w:r>
          </w:hyperlink>
        </w:p>
        <w:p w14:paraId="054837F8" w14:textId="413A1FF3" w:rsidR="00E51421" w:rsidRDefault="00E51421">
          <w:pPr>
            <w:pStyle w:val="TOC1"/>
            <w:rPr>
              <w:rFonts w:eastAsiaTheme="minorEastAsia"/>
              <w:noProof/>
              <w:kern w:val="2"/>
              <w:sz w:val="24"/>
              <w:szCs w:val="24"/>
              <w:lang w:eastAsia="en-GB"/>
              <w14:ligatures w14:val="standardContextual"/>
            </w:rPr>
          </w:pPr>
          <w:hyperlink w:anchor="_Toc207636571" w:history="1">
            <w:r w:rsidRPr="0030311D">
              <w:rPr>
                <w:rStyle w:val="Hyperlink"/>
                <w:rFonts w:ascii="Arial" w:hAnsi="Arial" w:cs="Arial"/>
                <w:noProof/>
              </w:rPr>
              <w:t>3.</w:t>
            </w:r>
            <w:r>
              <w:rPr>
                <w:rFonts w:eastAsiaTheme="minorEastAsia"/>
                <w:noProof/>
                <w:kern w:val="2"/>
                <w:sz w:val="24"/>
                <w:szCs w:val="24"/>
                <w:lang w:eastAsia="en-GB"/>
                <w14:ligatures w14:val="standardContextual"/>
              </w:rPr>
              <w:tab/>
            </w:r>
            <w:r w:rsidRPr="0030311D">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_Toc207636571 \h </w:instrText>
            </w:r>
            <w:r>
              <w:rPr>
                <w:noProof/>
                <w:webHidden/>
              </w:rPr>
            </w:r>
            <w:r>
              <w:rPr>
                <w:noProof/>
                <w:webHidden/>
              </w:rPr>
              <w:fldChar w:fldCharType="separate"/>
            </w:r>
            <w:r w:rsidR="00B0047D">
              <w:rPr>
                <w:noProof/>
                <w:webHidden/>
              </w:rPr>
              <w:t>4</w:t>
            </w:r>
            <w:r>
              <w:rPr>
                <w:noProof/>
                <w:webHidden/>
              </w:rPr>
              <w:fldChar w:fldCharType="end"/>
            </w:r>
          </w:hyperlink>
        </w:p>
        <w:p w14:paraId="3E97CD8E" w14:textId="0E4947EB" w:rsidR="00E51421" w:rsidRDefault="00E51421">
          <w:pPr>
            <w:pStyle w:val="TOC1"/>
            <w:rPr>
              <w:rFonts w:eastAsiaTheme="minorEastAsia"/>
              <w:noProof/>
              <w:kern w:val="2"/>
              <w:sz w:val="24"/>
              <w:szCs w:val="24"/>
              <w:lang w:eastAsia="en-GB"/>
              <w14:ligatures w14:val="standardContextual"/>
            </w:rPr>
          </w:pPr>
          <w:hyperlink w:anchor="_Toc207636572" w:history="1">
            <w:r w:rsidRPr="0030311D">
              <w:rPr>
                <w:rStyle w:val="Hyperlink"/>
                <w:rFonts w:ascii="Arial" w:hAnsi="Arial" w:cs="Arial"/>
                <w:noProof/>
              </w:rPr>
              <w:t>4.</w:t>
            </w:r>
            <w:r>
              <w:rPr>
                <w:rFonts w:eastAsiaTheme="minorEastAsia"/>
                <w:noProof/>
                <w:kern w:val="2"/>
                <w:sz w:val="24"/>
                <w:szCs w:val="24"/>
                <w:lang w:eastAsia="en-GB"/>
                <w14:ligatures w14:val="standardContextual"/>
              </w:rPr>
              <w:tab/>
            </w:r>
            <w:r w:rsidRPr="0030311D">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_Toc207636572 \h </w:instrText>
            </w:r>
            <w:r>
              <w:rPr>
                <w:noProof/>
                <w:webHidden/>
              </w:rPr>
            </w:r>
            <w:r>
              <w:rPr>
                <w:noProof/>
                <w:webHidden/>
              </w:rPr>
              <w:fldChar w:fldCharType="separate"/>
            </w:r>
            <w:r w:rsidR="00B0047D">
              <w:rPr>
                <w:noProof/>
                <w:webHidden/>
              </w:rPr>
              <w:t>5</w:t>
            </w:r>
            <w:r>
              <w:rPr>
                <w:noProof/>
                <w:webHidden/>
              </w:rPr>
              <w:fldChar w:fldCharType="end"/>
            </w:r>
          </w:hyperlink>
        </w:p>
        <w:p w14:paraId="60B59DB8" w14:textId="6056ADBF" w:rsidR="00E51421" w:rsidRDefault="00E51421">
          <w:pPr>
            <w:pStyle w:val="TOC1"/>
            <w:rPr>
              <w:rFonts w:eastAsiaTheme="minorEastAsia"/>
              <w:noProof/>
              <w:kern w:val="2"/>
              <w:sz w:val="24"/>
              <w:szCs w:val="24"/>
              <w:lang w:eastAsia="en-GB"/>
              <w14:ligatures w14:val="standardContextual"/>
            </w:rPr>
          </w:pPr>
          <w:hyperlink w:anchor="_Toc207636573" w:history="1">
            <w:r w:rsidRPr="0030311D">
              <w:rPr>
                <w:rStyle w:val="Hyperlink"/>
                <w:rFonts w:ascii="Arial" w:hAnsi="Arial" w:cs="Arial"/>
                <w:noProof/>
              </w:rPr>
              <w:t>5.</w:t>
            </w:r>
            <w:r>
              <w:rPr>
                <w:rFonts w:eastAsiaTheme="minorEastAsia"/>
                <w:noProof/>
                <w:kern w:val="2"/>
                <w:sz w:val="24"/>
                <w:szCs w:val="24"/>
                <w:lang w:eastAsia="en-GB"/>
                <w14:ligatures w14:val="standardContextual"/>
              </w:rPr>
              <w:tab/>
            </w:r>
            <w:r w:rsidRPr="0030311D">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_Toc207636573 \h </w:instrText>
            </w:r>
            <w:r>
              <w:rPr>
                <w:noProof/>
                <w:webHidden/>
              </w:rPr>
            </w:r>
            <w:r>
              <w:rPr>
                <w:noProof/>
                <w:webHidden/>
              </w:rPr>
              <w:fldChar w:fldCharType="separate"/>
            </w:r>
            <w:r w:rsidR="00B0047D">
              <w:rPr>
                <w:noProof/>
                <w:webHidden/>
              </w:rPr>
              <w:t>6</w:t>
            </w:r>
            <w:r>
              <w:rPr>
                <w:noProof/>
                <w:webHidden/>
              </w:rPr>
              <w:fldChar w:fldCharType="end"/>
            </w:r>
          </w:hyperlink>
        </w:p>
        <w:p w14:paraId="32709395" w14:textId="588F6DF6" w:rsidR="00E51421" w:rsidRDefault="00E51421">
          <w:pPr>
            <w:pStyle w:val="TOC1"/>
            <w:rPr>
              <w:rFonts w:eastAsiaTheme="minorEastAsia"/>
              <w:noProof/>
              <w:kern w:val="2"/>
              <w:sz w:val="24"/>
              <w:szCs w:val="24"/>
              <w:lang w:eastAsia="en-GB"/>
              <w14:ligatures w14:val="standardContextual"/>
            </w:rPr>
          </w:pPr>
          <w:hyperlink w:anchor="_Toc207636574" w:history="1">
            <w:r w:rsidRPr="0030311D">
              <w:rPr>
                <w:rStyle w:val="Hyperlink"/>
                <w:rFonts w:ascii="Arial" w:hAnsi="Arial" w:cs="Arial"/>
                <w:noProof/>
              </w:rPr>
              <w:t>6.</w:t>
            </w:r>
            <w:r>
              <w:rPr>
                <w:rFonts w:eastAsiaTheme="minorEastAsia"/>
                <w:noProof/>
                <w:kern w:val="2"/>
                <w:sz w:val="24"/>
                <w:szCs w:val="24"/>
                <w:lang w:eastAsia="en-GB"/>
                <w14:ligatures w14:val="standardContextual"/>
              </w:rPr>
              <w:tab/>
            </w:r>
            <w:r w:rsidRPr="0030311D">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_Toc207636574 \h </w:instrText>
            </w:r>
            <w:r>
              <w:rPr>
                <w:noProof/>
                <w:webHidden/>
              </w:rPr>
            </w:r>
            <w:r>
              <w:rPr>
                <w:noProof/>
                <w:webHidden/>
              </w:rPr>
              <w:fldChar w:fldCharType="separate"/>
            </w:r>
            <w:r w:rsidR="00B0047D">
              <w:rPr>
                <w:noProof/>
                <w:webHidden/>
              </w:rPr>
              <w:t>8</w:t>
            </w:r>
            <w:r>
              <w:rPr>
                <w:noProof/>
                <w:webHidden/>
              </w:rPr>
              <w:fldChar w:fldCharType="end"/>
            </w:r>
          </w:hyperlink>
        </w:p>
        <w:p w14:paraId="23DA78A6" w14:textId="1ED0B6FE" w:rsidR="00E51421" w:rsidRDefault="00E51421">
          <w:pPr>
            <w:pStyle w:val="TOC1"/>
            <w:rPr>
              <w:rFonts w:eastAsiaTheme="minorEastAsia"/>
              <w:noProof/>
              <w:kern w:val="2"/>
              <w:sz w:val="24"/>
              <w:szCs w:val="24"/>
              <w:lang w:eastAsia="en-GB"/>
              <w14:ligatures w14:val="standardContextual"/>
            </w:rPr>
          </w:pPr>
          <w:hyperlink w:anchor="_Toc207636575" w:history="1">
            <w:r w:rsidRPr="0030311D">
              <w:rPr>
                <w:rStyle w:val="Hyperlink"/>
                <w:rFonts w:ascii="Arial" w:hAnsi="Arial" w:cs="Arial"/>
                <w:noProof/>
              </w:rPr>
              <w:t>7.</w:t>
            </w:r>
            <w:r>
              <w:rPr>
                <w:rFonts w:eastAsiaTheme="minorEastAsia"/>
                <w:noProof/>
                <w:kern w:val="2"/>
                <w:sz w:val="24"/>
                <w:szCs w:val="24"/>
                <w:lang w:eastAsia="en-GB"/>
                <w14:ligatures w14:val="standardContextual"/>
              </w:rPr>
              <w:tab/>
            </w:r>
            <w:r w:rsidRPr="0030311D">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_Toc207636575 \h </w:instrText>
            </w:r>
            <w:r>
              <w:rPr>
                <w:noProof/>
                <w:webHidden/>
              </w:rPr>
            </w:r>
            <w:r>
              <w:rPr>
                <w:noProof/>
                <w:webHidden/>
              </w:rPr>
              <w:fldChar w:fldCharType="separate"/>
            </w:r>
            <w:r w:rsidR="00B0047D">
              <w:rPr>
                <w:noProof/>
                <w:webHidden/>
              </w:rPr>
              <w:t>9</w:t>
            </w:r>
            <w:r>
              <w:rPr>
                <w:noProof/>
                <w:webHidden/>
              </w:rPr>
              <w:fldChar w:fldCharType="end"/>
            </w:r>
          </w:hyperlink>
        </w:p>
        <w:p w14:paraId="0F5330A7" w14:textId="1C4CE06F" w:rsidR="00E51421" w:rsidRDefault="00E51421">
          <w:pPr>
            <w:pStyle w:val="TOC1"/>
            <w:rPr>
              <w:rFonts w:eastAsiaTheme="minorEastAsia"/>
              <w:noProof/>
              <w:kern w:val="2"/>
              <w:sz w:val="24"/>
              <w:szCs w:val="24"/>
              <w:lang w:eastAsia="en-GB"/>
              <w14:ligatures w14:val="standardContextual"/>
            </w:rPr>
          </w:pPr>
          <w:hyperlink w:anchor="_Toc207636576" w:history="1">
            <w:r w:rsidRPr="0030311D">
              <w:rPr>
                <w:rStyle w:val="Hyperlink"/>
                <w:rFonts w:ascii="Arial" w:hAnsi="Arial" w:cs="Arial"/>
                <w:noProof/>
              </w:rPr>
              <w:t>8.</w:t>
            </w:r>
            <w:r>
              <w:rPr>
                <w:rFonts w:eastAsiaTheme="minorEastAsia"/>
                <w:noProof/>
                <w:kern w:val="2"/>
                <w:sz w:val="24"/>
                <w:szCs w:val="24"/>
                <w:lang w:eastAsia="en-GB"/>
                <w14:ligatures w14:val="standardContextual"/>
              </w:rPr>
              <w:tab/>
            </w:r>
            <w:r w:rsidRPr="0030311D">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_Toc207636576 \h </w:instrText>
            </w:r>
            <w:r>
              <w:rPr>
                <w:noProof/>
                <w:webHidden/>
              </w:rPr>
            </w:r>
            <w:r>
              <w:rPr>
                <w:noProof/>
                <w:webHidden/>
              </w:rPr>
              <w:fldChar w:fldCharType="separate"/>
            </w:r>
            <w:r w:rsidR="00B0047D">
              <w:rPr>
                <w:noProof/>
                <w:webHidden/>
              </w:rPr>
              <w:t>10</w:t>
            </w:r>
            <w:r>
              <w:rPr>
                <w:noProof/>
                <w:webHidden/>
              </w:rPr>
              <w:fldChar w:fldCharType="end"/>
            </w:r>
          </w:hyperlink>
        </w:p>
        <w:p w14:paraId="057E40ED" w14:textId="6DCD95DC" w:rsidR="00E51421" w:rsidRDefault="00E51421">
          <w:pPr>
            <w:pStyle w:val="TOC1"/>
            <w:rPr>
              <w:rFonts w:eastAsiaTheme="minorEastAsia"/>
              <w:noProof/>
              <w:kern w:val="2"/>
              <w:sz w:val="24"/>
              <w:szCs w:val="24"/>
              <w:lang w:eastAsia="en-GB"/>
              <w14:ligatures w14:val="standardContextual"/>
            </w:rPr>
          </w:pPr>
          <w:hyperlink w:anchor="_Toc207636577" w:history="1">
            <w:r w:rsidRPr="0030311D">
              <w:rPr>
                <w:rStyle w:val="Hyperlink"/>
                <w:rFonts w:ascii="Arial" w:hAnsi="Arial" w:cs="Arial"/>
                <w:noProof/>
              </w:rPr>
              <w:t>9.</w:t>
            </w:r>
            <w:r>
              <w:rPr>
                <w:rFonts w:eastAsiaTheme="minorEastAsia"/>
                <w:noProof/>
                <w:kern w:val="2"/>
                <w:sz w:val="24"/>
                <w:szCs w:val="24"/>
                <w:lang w:eastAsia="en-GB"/>
                <w14:ligatures w14:val="standardContextual"/>
              </w:rPr>
              <w:tab/>
            </w:r>
            <w:r w:rsidRPr="0030311D">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_Toc207636577 \h </w:instrText>
            </w:r>
            <w:r>
              <w:rPr>
                <w:noProof/>
                <w:webHidden/>
              </w:rPr>
            </w:r>
            <w:r>
              <w:rPr>
                <w:noProof/>
                <w:webHidden/>
              </w:rPr>
              <w:fldChar w:fldCharType="separate"/>
            </w:r>
            <w:r w:rsidR="00B0047D">
              <w:rPr>
                <w:noProof/>
                <w:webHidden/>
              </w:rPr>
              <w:t>10</w:t>
            </w:r>
            <w:r>
              <w:rPr>
                <w:noProof/>
                <w:webHidden/>
              </w:rPr>
              <w:fldChar w:fldCharType="end"/>
            </w:r>
          </w:hyperlink>
        </w:p>
        <w:p w14:paraId="578D77CC" w14:textId="74730437" w:rsidR="00E51421" w:rsidRDefault="00E51421">
          <w:pPr>
            <w:pStyle w:val="TOC1"/>
            <w:rPr>
              <w:rFonts w:eastAsiaTheme="minorEastAsia"/>
              <w:noProof/>
              <w:kern w:val="2"/>
              <w:sz w:val="24"/>
              <w:szCs w:val="24"/>
              <w:lang w:eastAsia="en-GB"/>
              <w14:ligatures w14:val="standardContextual"/>
            </w:rPr>
          </w:pPr>
          <w:hyperlink w:anchor="_Toc207636578" w:history="1">
            <w:r w:rsidRPr="0030311D">
              <w:rPr>
                <w:rStyle w:val="Hyperlink"/>
                <w:rFonts w:ascii="Arial" w:hAnsi="Arial" w:cs="Arial"/>
                <w:noProof/>
              </w:rPr>
              <w:t>10.</w:t>
            </w:r>
            <w:r>
              <w:rPr>
                <w:rFonts w:eastAsiaTheme="minorEastAsia"/>
                <w:noProof/>
                <w:kern w:val="2"/>
                <w:sz w:val="24"/>
                <w:szCs w:val="24"/>
                <w:lang w:eastAsia="en-GB"/>
                <w14:ligatures w14:val="standardContextual"/>
              </w:rPr>
              <w:tab/>
            </w:r>
            <w:r w:rsidRPr="0030311D">
              <w:rPr>
                <w:rStyle w:val="Hyperlink"/>
                <w:rFonts w:ascii="Arial" w:hAnsi="Arial" w:cs="Arial"/>
                <w:noProof/>
              </w:rPr>
              <w:t>Petty Cash</w:t>
            </w:r>
            <w:r>
              <w:rPr>
                <w:noProof/>
                <w:webHidden/>
              </w:rPr>
              <w:tab/>
            </w:r>
            <w:r>
              <w:rPr>
                <w:noProof/>
                <w:webHidden/>
              </w:rPr>
              <w:fldChar w:fldCharType="begin"/>
            </w:r>
            <w:r>
              <w:rPr>
                <w:noProof/>
                <w:webHidden/>
              </w:rPr>
              <w:instrText xml:space="preserve"> PAGEREF _Toc207636578 \h </w:instrText>
            </w:r>
            <w:r>
              <w:rPr>
                <w:noProof/>
                <w:webHidden/>
              </w:rPr>
            </w:r>
            <w:r>
              <w:rPr>
                <w:noProof/>
                <w:webHidden/>
              </w:rPr>
              <w:fldChar w:fldCharType="separate"/>
            </w:r>
            <w:r w:rsidR="00B0047D">
              <w:rPr>
                <w:noProof/>
                <w:webHidden/>
              </w:rPr>
              <w:t>10</w:t>
            </w:r>
            <w:r>
              <w:rPr>
                <w:noProof/>
                <w:webHidden/>
              </w:rPr>
              <w:fldChar w:fldCharType="end"/>
            </w:r>
          </w:hyperlink>
        </w:p>
        <w:p w14:paraId="6939B3AF" w14:textId="6D38FE36" w:rsidR="00E51421" w:rsidRDefault="00E51421">
          <w:pPr>
            <w:pStyle w:val="TOC1"/>
            <w:rPr>
              <w:rFonts w:eastAsiaTheme="minorEastAsia"/>
              <w:noProof/>
              <w:kern w:val="2"/>
              <w:sz w:val="24"/>
              <w:szCs w:val="24"/>
              <w:lang w:eastAsia="en-GB"/>
              <w14:ligatures w14:val="standardContextual"/>
            </w:rPr>
          </w:pPr>
          <w:hyperlink w:anchor="_Toc207636579" w:history="1">
            <w:r w:rsidRPr="0030311D">
              <w:rPr>
                <w:rStyle w:val="Hyperlink"/>
                <w:rFonts w:ascii="Arial" w:hAnsi="Arial" w:cs="Arial"/>
                <w:bCs/>
                <w:noProof/>
              </w:rPr>
              <w:t>11.</w:t>
            </w:r>
            <w:r>
              <w:rPr>
                <w:rFonts w:eastAsiaTheme="minorEastAsia"/>
                <w:noProof/>
                <w:kern w:val="2"/>
                <w:sz w:val="24"/>
                <w:szCs w:val="24"/>
                <w:lang w:eastAsia="en-GB"/>
                <w14:ligatures w14:val="standardContextual"/>
              </w:rPr>
              <w:tab/>
            </w:r>
            <w:r w:rsidRPr="0030311D">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_Toc207636579 \h </w:instrText>
            </w:r>
            <w:r>
              <w:rPr>
                <w:noProof/>
                <w:webHidden/>
              </w:rPr>
            </w:r>
            <w:r>
              <w:rPr>
                <w:noProof/>
                <w:webHidden/>
              </w:rPr>
              <w:fldChar w:fldCharType="separate"/>
            </w:r>
            <w:r w:rsidR="00B0047D">
              <w:rPr>
                <w:noProof/>
                <w:webHidden/>
              </w:rPr>
              <w:t>10</w:t>
            </w:r>
            <w:r>
              <w:rPr>
                <w:noProof/>
                <w:webHidden/>
              </w:rPr>
              <w:fldChar w:fldCharType="end"/>
            </w:r>
          </w:hyperlink>
        </w:p>
        <w:p w14:paraId="65AF33F6" w14:textId="6640C42D" w:rsidR="00E51421" w:rsidRDefault="00E51421">
          <w:pPr>
            <w:pStyle w:val="TOC1"/>
            <w:rPr>
              <w:rFonts w:eastAsiaTheme="minorEastAsia"/>
              <w:noProof/>
              <w:kern w:val="2"/>
              <w:sz w:val="24"/>
              <w:szCs w:val="24"/>
              <w:lang w:eastAsia="en-GB"/>
              <w14:ligatures w14:val="standardContextual"/>
            </w:rPr>
          </w:pPr>
          <w:hyperlink w:anchor="_Toc207636580" w:history="1">
            <w:r w:rsidRPr="0030311D">
              <w:rPr>
                <w:rStyle w:val="Hyperlink"/>
                <w:rFonts w:ascii="Arial" w:hAnsi="Arial" w:cs="Arial"/>
                <w:noProof/>
              </w:rPr>
              <w:t>12.</w:t>
            </w:r>
            <w:r>
              <w:rPr>
                <w:rFonts w:eastAsiaTheme="minorEastAsia"/>
                <w:noProof/>
                <w:kern w:val="2"/>
                <w:sz w:val="24"/>
                <w:szCs w:val="24"/>
                <w:lang w:eastAsia="en-GB"/>
                <w14:ligatures w14:val="standardContextual"/>
              </w:rPr>
              <w:tab/>
            </w:r>
            <w:r w:rsidRPr="0030311D">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_Toc207636580 \h </w:instrText>
            </w:r>
            <w:r>
              <w:rPr>
                <w:noProof/>
                <w:webHidden/>
              </w:rPr>
            </w:r>
            <w:r>
              <w:rPr>
                <w:noProof/>
                <w:webHidden/>
              </w:rPr>
              <w:fldChar w:fldCharType="separate"/>
            </w:r>
            <w:r w:rsidR="00B0047D">
              <w:rPr>
                <w:noProof/>
                <w:webHidden/>
              </w:rPr>
              <w:t>11</w:t>
            </w:r>
            <w:r>
              <w:rPr>
                <w:noProof/>
                <w:webHidden/>
              </w:rPr>
              <w:fldChar w:fldCharType="end"/>
            </w:r>
          </w:hyperlink>
        </w:p>
        <w:p w14:paraId="0D695A15" w14:textId="35017D8B" w:rsidR="00E51421" w:rsidRDefault="00E51421">
          <w:pPr>
            <w:pStyle w:val="TOC1"/>
            <w:rPr>
              <w:rFonts w:eastAsiaTheme="minorEastAsia"/>
              <w:noProof/>
              <w:kern w:val="2"/>
              <w:sz w:val="24"/>
              <w:szCs w:val="24"/>
              <w:lang w:eastAsia="en-GB"/>
              <w14:ligatures w14:val="standardContextual"/>
            </w:rPr>
          </w:pPr>
          <w:hyperlink w:anchor="_Toc207636581" w:history="1">
            <w:r w:rsidRPr="0030311D">
              <w:rPr>
                <w:rStyle w:val="Hyperlink"/>
                <w:rFonts w:ascii="Arial" w:hAnsi="Arial" w:cs="Arial"/>
                <w:noProof/>
              </w:rPr>
              <w:t>13.</w:t>
            </w:r>
            <w:r>
              <w:rPr>
                <w:rFonts w:eastAsiaTheme="minorEastAsia"/>
                <w:noProof/>
                <w:kern w:val="2"/>
                <w:sz w:val="24"/>
                <w:szCs w:val="24"/>
                <w:lang w:eastAsia="en-GB"/>
                <w14:ligatures w14:val="standardContextual"/>
              </w:rPr>
              <w:tab/>
            </w:r>
            <w:r w:rsidRPr="0030311D">
              <w:rPr>
                <w:rStyle w:val="Hyperlink"/>
                <w:rFonts w:ascii="Arial" w:hAnsi="Arial" w:cs="Arial"/>
                <w:noProof/>
              </w:rPr>
              <w:t>Income</w:t>
            </w:r>
            <w:r>
              <w:rPr>
                <w:noProof/>
                <w:webHidden/>
              </w:rPr>
              <w:tab/>
            </w:r>
            <w:r>
              <w:rPr>
                <w:noProof/>
                <w:webHidden/>
              </w:rPr>
              <w:fldChar w:fldCharType="begin"/>
            </w:r>
            <w:r>
              <w:rPr>
                <w:noProof/>
                <w:webHidden/>
              </w:rPr>
              <w:instrText xml:space="preserve"> PAGEREF _Toc207636581 \h </w:instrText>
            </w:r>
            <w:r>
              <w:rPr>
                <w:noProof/>
                <w:webHidden/>
              </w:rPr>
            </w:r>
            <w:r>
              <w:rPr>
                <w:noProof/>
                <w:webHidden/>
              </w:rPr>
              <w:fldChar w:fldCharType="separate"/>
            </w:r>
            <w:r w:rsidR="00B0047D">
              <w:rPr>
                <w:noProof/>
                <w:webHidden/>
              </w:rPr>
              <w:t>12</w:t>
            </w:r>
            <w:r>
              <w:rPr>
                <w:noProof/>
                <w:webHidden/>
              </w:rPr>
              <w:fldChar w:fldCharType="end"/>
            </w:r>
          </w:hyperlink>
        </w:p>
        <w:p w14:paraId="1DB198D2" w14:textId="6DE38F56" w:rsidR="00E51421" w:rsidRDefault="00E51421">
          <w:pPr>
            <w:pStyle w:val="TOC1"/>
            <w:rPr>
              <w:rFonts w:eastAsiaTheme="minorEastAsia"/>
              <w:noProof/>
              <w:kern w:val="2"/>
              <w:sz w:val="24"/>
              <w:szCs w:val="24"/>
              <w:lang w:eastAsia="en-GB"/>
              <w14:ligatures w14:val="standardContextual"/>
            </w:rPr>
          </w:pPr>
          <w:hyperlink w:anchor="_Toc207636582" w:history="1">
            <w:r w:rsidRPr="0030311D">
              <w:rPr>
                <w:rStyle w:val="Hyperlink"/>
                <w:rFonts w:ascii="Arial" w:hAnsi="Arial" w:cs="Arial"/>
                <w:noProof/>
              </w:rPr>
              <w:t>14.</w:t>
            </w:r>
            <w:r>
              <w:rPr>
                <w:rFonts w:eastAsiaTheme="minorEastAsia"/>
                <w:noProof/>
                <w:kern w:val="2"/>
                <w:sz w:val="24"/>
                <w:szCs w:val="24"/>
                <w:lang w:eastAsia="en-GB"/>
                <w14:ligatures w14:val="standardContextual"/>
              </w:rPr>
              <w:tab/>
            </w:r>
            <w:r w:rsidRPr="0030311D">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_Toc207636582 \h </w:instrText>
            </w:r>
            <w:r>
              <w:rPr>
                <w:noProof/>
                <w:webHidden/>
              </w:rPr>
            </w:r>
            <w:r>
              <w:rPr>
                <w:noProof/>
                <w:webHidden/>
              </w:rPr>
              <w:fldChar w:fldCharType="separate"/>
            </w:r>
            <w:r w:rsidR="00B0047D">
              <w:rPr>
                <w:noProof/>
                <w:webHidden/>
              </w:rPr>
              <w:t>12</w:t>
            </w:r>
            <w:r>
              <w:rPr>
                <w:noProof/>
                <w:webHidden/>
              </w:rPr>
              <w:fldChar w:fldCharType="end"/>
            </w:r>
          </w:hyperlink>
        </w:p>
        <w:p w14:paraId="414064D0" w14:textId="44FCBF28" w:rsidR="00E51421" w:rsidRDefault="00E51421">
          <w:pPr>
            <w:pStyle w:val="TOC1"/>
            <w:rPr>
              <w:rFonts w:eastAsiaTheme="minorEastAsia"/>
              <w:noProof/>
              <w:kern w:val="2"/>
              <w:sz w:val="24"/>
              <w:szCs w:val="24"/>
              <w:lang w:eastAsia="en-GB"/>
              <w14:ligatures w14:val="standardContextual"/>
            </w:rPr>
          </w:pPr>
          <w:hyperlink w:anchor="_Toc207636583" w:history="1">
            <w:r w:rsidRPr="0030311D">
              <w:rPr>
                <w:rStyle w:val="Hyperlink"/>
                <w:rFonts w:ascii="Arial" w:hAnsi="Arial" w:cs="Arial"/>
                <w:noProof/>
              </w:rPr>
              <w:t>15.</w:t>
            </w:r>
            <w:r>
              <w:rPr>
                <w:rFonts w:eastAsiaTheme="minorEastAsia"/>
                <w:noProof/>
                <w:kern w:val="2"/>
                <w:sz w:val="24"/>
                <w:szCs w:val="24"/>
                <w:lang w:eastAsia="en-GB"/>
                <w14:ligatures w14:val="standardContextual"/>
              </w:rPr>
              <w:tab/>
            </w:r>
            <w:r w:rsidRPr="0030311D">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_Toc207636583 \h </w:instrText>
            </w:r>
            <w:r>
              <w:rPr>
                <w:noProof/>
                <w:webHidden/>
              </w:rPr>
            </w:r>
            <w:r>
              <w:rPr>
                <w:noProof/>
                <w:webHidden/>
              </w:rPr>
              <w:fldChar w:fldCharType="separate"/>
            </w:r>
            <w:r w:rsidR="00B0047D">
              <w:rPr>
                <w:noProof/>
                <w:webHidden/>
              </w:rPr>
              <w:t>12</w:t>
            </w:r>
            <w:r>
              <w:rPr>
                <w:noProof/>
                <w:webHidden/>
              </w:rPr>
              <w:fldChar w:fldCharType="end"/>
            </w:r>
          </w:hyperlink>
        </w:p>
        <w:p w14:paraId="5E686610" w14:textId="03360924" w:rsidR="00E51421" w:rsidRDefault="00E51421">
          <w:pPr>
            <w:pStyle w:val="TOC1"/>
            <w:rPr>
              <w:rFonts w:eastAsiaTheme="minorEastAsia"/>
              <w:noProof/>
              <w:kern w:val="2"/>
              <w:sz w:val="24"/>
              <w:szCs w:val="24"/>
              <w:lang w:eastAsia="en-GB"/>
              <w14:ligatures w14:val="standardContextual"/>
            </w:rPr>
          </w:pPr>
          <w:hyperlink w:anchor="_Toc207636584" w:history="1">
            <w:r w:rsidRPr="0030311D">
              <w:rPr>
                <w:rStyle w:val="Hyperlink"/>
                <w:rFonts w:ascii="Arial" w:hAnsi="Arial" w:cs="Arial"/>
                <w:noProof/>
              </w:rPr>
              <w:t>16.</w:t>
            </w:r>
            <w:r>
              <w:rPr>
                <w:rFonts w:eastAsiaTheme="minorEastAsia"/>
                <w:noProof/>
                <w:kern w:val="2"/>
                <w:sz w:val="24"/>
                <w:szCs w:val="24"/>
                <w:lang w:eastAsia="en-GB"/>
                <w14:ligatures w14:val="standardContextual"/>
              </w:rPr>
              <w:tab/>
            </w:r>
            <w:r w:rsidRPr="0030311D">
              <w:rPr>
                <w:rStyle w:val="Hyperlink"/>
                <w:rFonts w:ascii="Arial" w:hAnsi="Arial" w:cs="Arial"/>
                <w:noProof/>
              </w:rPr>
              <w:t>Insurance</w:t>
            </w:r>
            <w:r>
              <w:rPr>
                <w:noProof/>
                <w:webHidden/>
              </w:rPr>
              <w:tab/>
            </w:r>
            <w:r>
              <w:rPr>
                <w:noProof/>
                <w:webHidden/>
              </w:rPr>
              <w:fldChar w:fldCharType="begin"/>
            </w:r>
            <w:r>
              <w:rPr>
                <w:noProof/>
                <w:webHidden/>
              </w:rPr>
              <w:instrText xml:space="preserve"> PAGEREF _Toc207636584 \h </w:instrText>
            </w:r>
            <w:r>
              <w:rPr>
                <w:noProof/>
                <w:webHidden/>
              </w:rPr>
            </w:r>
            <w:r>
              <w:rPr>
                <w:noProof/>
                <w:webHidden/>
              </w:rPr>
              <w:fldChar w:fldCharType="separate"/>
            </w:r>
            <w:r w:rsidR="00B0047D">
              <w:rPr>
                <w:noProof/>
                <w:webHidden/>
              </w:rPr>
              <w:t>13</w:t>
            </w:r>
            <w:r>
              <w:rPr>
                <w:noProof/>
                <w:webHidden/>
              </w:rPr>
              <w:fldChar w:fldCharType="end"/>
            </w:r>
          </w:hyperlink>
        </w:p>
        <w:p w14:paraId="6620603B" w14:textId="43482BE3" w:rsidR="00E51421" w:rsidRDefault="00E51421">
          <w:pPr>
            <w:pStyle w:val="TOC1"/>
            <w:rPr>
              <w:rFonts w:eastAsiaTheme="minorEastAsia"/>
              <w:noProof/>
              <w:kern w:val="2"/>
              <w:sz w:val="24"/>
              <w:szCs w:val="24"/>
              <w:lang w:eastAsia="en-GB"/>
              <w14:ligatures w14:val="standardContextual"/>
            </w:rPr>
          </w:pPr>
          <w:hyperlink w:anchor="_Toc207636585" w:history="1">
            <w:r w:rsidRPr="0030311D">
              <w:rPr>
                <w:rStyle w:val="Hyperlink"/>
                <w:rFonts w:ascii="Arial" w:hAnsi="Arial" w:cs="Arial"/>
                <w:noProof/>
              </w:rPr>
              <w:t>17.</w:t>
            </w:r>
            <w:r>
              <w:rPr>
                <w:rFonts w:eastAsiaTheme="minorEastAsia"/>
                <w:noProof/>
                <w:kern w:val="2"/>
                <w:sz w:val="24"/>
                <w:szCs w:val="24"/>
                <w:lang w:eastAsia="en-GB"/>
                <w14:ligatures w14:val="standardContextual"/>
              </w:rPr>
              <w:tab/>
            </w:r>
            <w:r w:rsidRPr="0030311D">
              <w:rPr>
                <w:rStyle w:val="Hyperlink"/>
                <w:rFonts w:ascii="Arial" w:hAnsi="Arial" w:cs="Arial"/>
                <w:noProof/>
              </w:rPr>
              <w:t>Charities</w:t>
            </w:r>
            <w:r>
              <w:rPr>
                <w:noProof/>
                <w:webHidden/>
              </w:rPr>
              <w:tab/>
            </w:r>
            <w:r>
              <w:rPr>
                <w:noProof/>
                <w:webHidden/>
              </w:rPr>
              <w:fldChar w:fldCharType="begin"/>
            </w:r>
            <w:r>
              <w:rPr>
                <w:noProof/>
                <w:webHidden/>
              </w:rPr>
              <w:instrText xml:space="preserve"> PAGEREF _Toc207636585 \h </w:instrText>
            </w:r>
            <w:r>
              <w:rPr>
                <w:noProof/>
                <w:webHidden/>
              </w:rPr>
            </w:r>
            <w:r>
              <w:rPr>
                <w:noProof/>
                <w:webHidden/>
              </w:rPr>
              <w:fldChar w:fldCharType="separate"/>
            </w:r>
            <w:r w:rsidR="00B0047D">
              <w:rPr>
                <w:noProof/>
                <w:webHidden/>
              </w:rPr>
              <w:t>13</w:t>
            </w:r>
            <w:r>
              <w:rPr>
                <w:noProof/>
                <w:webHidden/>
              </w:rPr>
              <w:fldChar w:fldCharType="end"/>
            </w:r>
          </w:hyperlink>
        </w:p>
        <w:p w14:paraId="0318B145" w14:textId="2081AAC0" w:rsidR="00E51421" w:rsidRDefault="00E51421">
          <w:pPr>
            <w:pStyle w:val="TOC1"/>
            <w:rPr>
              <w:rFonts w:eastAsiaTheme="minorEastAsia"/>
              <w:noProof/>
              <w:kern w:val="2"/>
              <w:sz w:val="24"/>
              <w:szCs w:val="24"/>
              <w:lang w:eastAsia="en-GB"/>
              <w14:ligatures w14:val="standardContextual"/>
            </w:rPr>
          </w:pPr>
          <w:hyperlink w:anchor="_Toc207636586" w:history="1">
            <w:r w:rsidRPr="0030311D">
              <w:rPr>
                <w:rStyle w:val="Hyperlink"/>
                <w:rFonts w:ascii="Arial" w:hAnsi="Arial" w:cs="Arial"/>
                <w:noProof/>
              </w:rPr>
              <w:t>18.</w:t>
            </w:r>
            <w:r>
              <w:rPr>
                <w:rFonts w:eastAsiaTheme="minorEastAsia"/>
                <w:noProof/>
                <w:kern w:val="2"/>
                <w:sz w:val="24"/>
                <w:szCs w:val="24"/>
                <w:lang w:eastAsia="en-GB"/>
                <w14:ligatures w14:val="standardContextual"/>
              </w:rPr>
              <w:tab/>
            </w:r>
            <w:r w:rsidRPr="0030311D">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_Toc207636586 \h </w:instrText>
            </w:r>
            <w:r>
              <w:rPr>
                <w:noProof/>
                <w:webHidden/>
              </w:rPr>
            </w:r>
            <w:r>
              <w:rPr>
                <w:noProof/>
                <w:webHidden/>
              </w:rPr>
              <w:fldChar w:fldCharType="separate"/>
            </w:r>
            <w:r w:rsidR="00B0047D">
              <w:rPr>
                <w:noProof/>
                <w:webHidden/>
              </w:rPr>
              <w:t>13</w:t>
            </w:r>
            <w:r>
              <w:rPr>
                <w:noProof/>
                <w:webHidden/>
              </w:rPr>
              <w:fldChar w:fldCharType="end"/>
            </w:r>
          </w:hyperlink>
        </w:p>
        <w:p w14:paraId="1F44A647" w14:textId="655564E1"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BD54E27" w:rsidR="009E68C5" w:rsidRPr="009F1AF9" w:rsidRDefault="009E68C5" w:rsidP="009F1AF9">
      <w:pPr>
        <w:rPr>
          <w:rFonts w:ascii="Arial" w:hAnsi="Arial" w:cs="Arial"/>
        </w:rPr>
      </w:pPr>
      <w:r w:rsidRPr="009F1AF9">
        <w:rPr>
          <w:rFonts w:ascii="Arial" w:hAnsi="Arial" w:cs="Arial"/>
        </w:rPr>
        <w:t>These Financial Regulations were adopted by the council at its meeting held on</w:t>
      </w:r>
      <w:r w:rsidR="000A25A9">
        <w:rPr>
          <w:rFonts w:ascii="Arial" w:hAnsi="Arial" w:cs="Arial"/>
        </w:rPr>
        <w:t xml:space="preserve"> 3 September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07636569"/>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E51421">
      <w:pPr>
        <w:pStyle w:val="ListParagraph"/>
        <w:numPr>
          <w:ilvl w:val="1"/>
          <w:numId w:val="58"/>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E51421">
      <w:pPr>
        <w:pStyle w:val="ListParagraph"/>
        <w:numPr>
          <w:ilvl w:val="1"/>
          <w:numId w:val="58"/>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E51421">
      <w:pPr>
        <w:pStyle w:val="ListParagraph"/>
        <w:numPr>
          <w:ilvl w:val="1"/>
          <w:numId w:val="58"/>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E51421">
      <w:pPr>
        <w:pStyle w:val="ListParagraph"/>
        <w:numPr>
          <w:ilvl w:val="1"/>
          <w:numId w:val="58"/>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E51421">
      <w:pPr>
        <w:pStyle w:val="ListParagraph"/>
        <w:spacing w:after="120"/>
        <w:ind w:left="851"/>
        <w:contextualSpacing w:val="0"/>
        <w:rPr>
          <w:rFonts w:ascii="Arial" w:hAnsi="Arial" w:cs="Arial"/>
        </w:rPr>
      </w:pPr>
    </w:p>
    <w:p w14:paraId="0B89DE9B" w14:textId="4AECDF6A" w:rsidR="00292C38" w:rsidRPr="009F1AF9" w:rsidRDefault="00292C38" w:rsidP="00E51421">
      <w:pPr>
        <w:pStyle w:val="ListParagraph"/>
        <w:numPr>
          <w:ilvl w:val="1"/>
          <w:numId w:val="58"/>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r w:rsidR="00C91229">
        <w:rPr>
          <w:rFonts w:ascii="Arial" w:hAnsi="Arial" w:cs="Arial"/>
        </w:rPr>
        <w:t>:</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E51421" w:rsidRDefault="007C1480" w:rsidP="00E51421">
      <w:pPr>
        <w:pStyle w:val="ListParagraph"/>
        <w:numPr>
          <w:ilvl w:val="1"/>
          <w:numId w:val="58"/>
        </w:numPr>
        <w:spacing w:after="120"/>
        <w:contextualSpacing w:val="0"/>
        <w:rPr>
          <w:rFonts w:ascii="Arial" w:hAnsi="Arial" w:cs="Arial"/>
        </w:rPr>
      </w:pPr>
      <w:r w:rsidRPr="00E51421">
        <w:rPr>
          <w:rFonts w:ascii="Arial" w:hAnsi="Arial" w:cs="Arial"/>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E51421">
      <w:pPr>
        <w:pStyle w:val="ListParagraph"/>
        <w:numPr>
          <w:ilvl w:val="1"/>
          <w:numId w:val="58"/>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780C92C0"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commitment</w:t>
      </w:r>
      <w:r w:rsidR="00D11219">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0763657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E51421">
      <w:pPr>
        <w:pStyle w:val="ListParagraph"/>
        <w:numPr>
          <w:ilvl w:val="1"/>
          <w:numId w:val="21"/>
        </w:numPr>
        <w:spacing w:after="120"/>
        <w:ind w:left="871"/>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197AC64F" w:rsidR="00226257" w:rsidRPr="009F1AF9" w:rsidRDefault="00AC6F0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16167BED" w:rsidR="0015275A" w:rsidRPr="009F1AF9" w:rsidRDefault="0015275A"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E51421">
      <w:pPr>
        <w:pStyle w:val="ListParagraph"/>
        <w:numPr>
          <w:ilvl w:val="1"/>
          <w:numId w:val="21"/>
        </w:numPr>
        <w:spacing w:after="120"/>
        <w:ind w:left="871"/>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E51421">
      <w:pPr>
        <w:pStyle w:val="ListParagraph"/>
        <w:numPr>
          <w:ilvl w:val="1"/>
          <w:numId w:val="21"/>
        </w:numPr>
        <w:spacing w:after="120"/>
        <w:ind w:left="871"/>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E51421">
      <w:pPr>
        <w:pStyle w:val="ListParagraph"/>
        <w:numPr>
          <w:ilvl w:val="0"/>
          <w:numId w:val="26"/>
        </w:numPr>
        <w:spacing w:after="120"/>
        <w:ind w:left="1210"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E51421">
      <w:pPr>
        <w:pStyle w:val="ListParagraph"/>
        <w:numPr>
          <w:ilvl w:val="0"/>
          <w:numId w:val="26"/>
        </w:numPr>
        <w:spacing w:after="120"/>
        <w:ind w:left="1210"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E51421">
      <w:pPr>
        <w:pStyle w:val="ListParagraph"/>
        <w:numPr>
          <w:ilvl w:val="0"/>
          <w:numId w:val="26"/>
        </w:numPr>
        <w:spacing w:after="120"/>
        <w:ind w:left="1210"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E51421">
      <w:pPr>
        <w:pStyle w:val="ListParagraph"/>
        <w:numPr>
          <w:ilvl w:val="0"/>
          <w:numId w:val="26"/>
        </w:numPr>
        <w:spacing w:after="120"/>
        <w:ind w:left="1210"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E51421">
      <w:pPr>
        <w:pStyle w:val="ListParagraph"/>
        <w:numPr>
          <w:ilvl w:val="0"/>
          <w:numId w:val="26"/>
        </w:numPr>
        <w:spacing w:after="120"/>
        <w:ind w:left="1210"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E51421">
      <w:pPr>
        <w:pStyle w:val="ListParagraph"/>
        <w:numPr>
          <w:ilvl w:val="0"/>
          <w:numId w:val="26"/>
        </w:numPr>
        <w:spacing w:after="120"/>
        <w:ind w:left="1210" w:hanging="283"/>
        <w:contextualSpacing w:val="0"/>
        <w:rPr>
          <w:rFonts w:ascii="Arial" w:hAnsi="Arial" w:cs="Arial"/>
          <w:b/>
          <w:bCs/>
        </w:rPr>
      </w:pPr>
      <w:r w:rsidRPr="009F1AF9">
        <w:rPr>
          <w:rFonts w:ascii="Arial" w:hAnsi="Arial" w:cs="Arial"/>
          <w:b/>
          <w:bCs/>
        </w:rPr>
        <w:t>ensure division of responsibilities.</w:t>
      </w:r>
    </w:p>
    <w:p w14:paraId="07641CF2" w14:textId="305C50B8" w:rsidR="00D26E27" w:rsidRPr="009F1AF9" w:rsidRDefault="00551C18"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58263E">
        <w:rPr>
          <w:rFonts w:ascii="Arial" w:hAnsi="Arial" w:cs="Arial"/>
        </w:rPr>
        <w:t xml:space="preserve">. </w:t>
      </w:r>
    </w:p>
    <w:p w14:paraId="4D13A050" w14:textId="5CCE08EC" w:rsidR="0072031D" w:rsidRPr="009F1AF9" w:rsidRDefault="0072031D"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07636571"/>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E51421">
      <w:pPr>
        <w:pStyle w:val="ListParagraph"/>
        <w:numPr>
          <w:ilvl w:val="1"/>
          <w:numId w:val="21"/>
        </w:numPr>
        <w:spacing w:after="120"/>
        <w:ind w:left="871"/>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E51421">
      <w:pPr>
        <w:pStyle w:val="ListParagraph"/>
        <w:numPr>
          <w:ilvl w:val="0"/>
          <w:numId w:val="25"/>
        </w:numPr>
        <w:spacing w:after="120"/>
        <w:ind w:left="1210"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E51421">
      <w:pPr>
        <w:pStyle w:val="ListParagraph"/>
        <w:numPr>
          <w:ilvl w:val="0"/>
          <w:numId w:val="25"/>
        </w:numPr>
        <w:spacing w:after="120"/>
        <w:ind w:left="1210" w:hanging="283"/>
        <w:contextualSpacing w:val="0"/>
        <w:rPr>
          <w:rFonts w:ascii="Arial" w:hAnsi="Arial" w:cs="Arial"/>
        </w:rPr>
      </w:pPr>
      <w:r w:rsidRPr="009F1AF9">
        <w:rPr>
          <w:rFonts w:ascii="Arial" w:hAnsi="Arial" w:cs="Arial"/>
          <w:b/>
          <w:bCs/>
        </w:rPr>
        <w:t>a record of the assets and liabilities of the council;</w:t>
      </w:r>
    </w:p>
    <w:p w14:paraId="107406E6" w14:textId="5114AF30" w:rsidR="00D26E27" w:rsidRPr="009F1AF9" w:rsidRDefault="00D26E27" w:rsidP="00E51421">
      <w:pPr>
        <w:pStyle w:val="ListParagraph"/>
        <w:numPr>
          <w:ilvl w:val="1"/>
          <w:numId w:val="21"/>
        </w:numPr>
        <w:spacing w:after="120"/>
        <w:ind w:left="871"/>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6CA2623E"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0D52E288"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E51421">
      <w:pPr>
        <w:pStyle w:val="ListParagraph"/>
        <w:numPr>
          <w:ilvl w:val="0"/>
          <w:numId w:val="30"/>
        </w:numPr>
        <w:spacing w:after="120"/>
        <w:ind w:left="1231"/>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57DC5995" w:rsidR="009E68C5" w:rsidRPr="009F1AF9" w:rsidRDefault="009E68C5" w:rsidP="00E51421">
      <w:pPr>
        <w:pStyle w:val="ListParagraph"/>
        <w:numPr>
          <w:ilvl w:val="0"/>
          <w:numId w:val="30"/>
        </w:numPr>
        <w:spacing w:after="120"/>
        <w:ind w:left="1231"/>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w:t>
      </w:r>
      <w:r w:rsidR="00AF7385">
        <w:rPr>
          <w:rFonts w:ascii="Arial" w:hAnsi="Arial" w:cs="Arial"/>
        </w:rPr>
        <w:t xml:space="preserve">the </w:t>
      </w:r>
      <w:r w:rsidRPr="009F1AF9">
        <w:rPr>
          <w:rFonts w:ascii="Arial" w:hAnsi="Arial" w:cs="Arial"/>
        </w:rPr>
        <w:t>council in writing, or in person, on a regular basis with a minimum of one written report during each financial year;</w:t>
      </w:r>
    </w:p>
    <w:p w14:paraId="4A0370FA" w14:textId="35C92FB6" w:rsidR="009E68C5" w:rsidRPr="009F1AF9" w:rsidRDefault="000B581F" w:rsidP="00E51421">
      <w:pPr>
        <w:pStyle w:val="ListParagraph"/>
        <w:numPr>
          <w:ilvl w:val="0"/>
          <w:numId w:val="30"/>
        </w:numPr>
        <w:spacing w:after="120"/>
        <w:ind w:left="1231"/>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E51421">
      <w:pPr>
        <w:pStyle w:val="ListParagraph"/>
        <w:numPr>
          <w:ilvl w:val="0"/>
          <w:numId w:val="30"/>
        </w:numPr>
        <w:spacing w:after="120"/>
        <w:ind w:left="1231"/>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E51421">
      <w:pPr>
        <w:pStyle w:val="ListParagraph"/>
        <w:numPr>
          <w:ilvl w:val="0"/>
          <w:numId w:val="31"/>
        </w:numPr>
        <w:spacing w:after="120"/>
        <w:ind w:left="1231"/>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E51421">
      <w:pPr>
        <w:pStyle w:val="ListParagraph"/>
        <w:numPr>
          <w:ilvl w:val="0"/>
          <w:numId w:val="31"/>
        </w:numPr>
        <w:spacing w:after="120"/>
        <w:ind w:left="1231"/>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E51421">
      <w:pPr>
        <w:pStyle w:val="ListParagraph"/>
        <w:numPr>
          <w:ilvl w:val="0"/>
          <w:numId w:val="31"/>
        </w:numPr>
        <w:spacing w:after="120"/>
        <w:ind w:left="1231"/>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E51421">
      <w:pPr>
        <w:pStyle w:val="ListParagraph"/>
        <w:numPr>
          <w:ilvl w:val="0"/>
          <w:numId w:val="31"/>
        </w:numPr>
        <w:spacing w:after="120"/>
        <w:ind w:left="1231"/>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207636572"/>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29EC860D" w:rsidR="00EC112B" w:rsidRPr="00E51421" w:rsidRDefault="007E6322" w:rsidP="00E51421">
      <w:pPr>
        <w:pStyle w:val="ListParagraph"/>
        <w:numPr>
          <w:ilvl w:val="1"/>
          <w:numId w:val="21"/>
        </w:numPr>
        <w:spacing w:after="120"/>
        <w:ind w:left="850" w:hanging="510"/>
        <w:contextualSpacing w:val="0"/>
        <w:rPr>
          <w:rFonts w:ascii="Arial" w:eastAsia="Calibri" w:hAnsi="Arial" w:cs="Arial"/>
        </w:rPr>
      </w:pPr>
      <w:r w:rsidRPr="00E51421">
        <w:rPr>
          <w:rFonts w:ascii="Arial" w:eastAsia="Calibri" w:hAnsi="Arial" w:cs="Arial"/>
        </w:rPr>
        <w:t>Before setting a precept, t</w:t>
      </w:r>
      <w:r w:rsidR="0073756E" w:rsidRPr="00E51421">
        <w:rPr>
          <w:rFonts w:ascii="Arial" w:eastAsia="Calibri" w:hAnsi="Arial" w:cs="Arial"/>
        </w:rPr>
        <w:t xml:space="preserve">he </w:t>
      </w:r>
      <w:r w:rsidR="00C17B3F" w:rsidRPr="00E51421">
        <w:rPr>
          <w:rFonts w:ascii="Arial" w:eastAsia="Calibri" w:hAnsi="Arial" w:cs="Arial"/>
        </w:rPr>
        <w:t xml:space="preserve">council must </w:t>
      </w:r>
      <w:r w:rsidR="00905BC2" w:rsidRPr="00E51421">
        <w:rPr>
          <w:rFonts w:ascii="Arial" w:eastAsia="Calibri" w:hAnsi="Arial" w:cs="Arial"/>
        </w:rPr>
        <w:t>calculate its council tax</w:t>
      </w:r>
      <w:r w:rsidR="0007172F" w:rsidRPr="00E51421">
        <w:rPr>
          <w:rFonts w:ascii="Arial" w:eastAsia="Calibri" w:hAnsi="Arial" w:cs="Arial"/>
        </w:rPr>
        <w:t xml:space="preserve"> (England)</w:t>
      </w:r>
      <w:r w:rsidR="00905BC2" w:rsidRPr="00E51421">
        <w:rPr>
          <w:rFonts w:ascii="Arial" w:eastAsia="Calibri" w:hAnsi="Arial" w:cs="Arial"/>
        </w:rPr>
        <w:t xml:space="preserve"> requirement </w:t>
      </w:r>
      <w:r w:rsidR="00A83CC1" w:rsidRPr="00E51421">
        <w:rPr>
          <w:rFonts w:ascii="Arial" w:eastAsia="Calibri" w:hAnsi="Arial" w:cs="Arial"/>
        </w:rPr>
        <w:t xml:space="preserve">for each financial year </w:t>
      </w:r>
      <w:r w:rsidR="00F56EC7" w:rsidRPr="00E51421">
        <w:rPr>
          <w:rFonts w:ascii="Arial" w:eastAsia="Calibri" w:hAnsi="Arial" w:cs="Arial"/>
        </w:rPr>
        <w:t xml:space="preserve">by preparing and approving a budget, </w:t>
      </w:r>
      <w:r w:rsidR="00E67FD4" w:rsidRPr="00E51421">
        <w:rPr>
          <w:rFonts w:ascii="Arial" w:eastAsia="Calibri" w:hAnsi="Arial" w:cs="Arial"/>
        </w:rPr>
        <w:t>i</w:t>
      </w:r>
      <w:r w:rsidR="00A40F2F" w:rsidRPr="00E51421">
        <w:rPr>
          <w:rFonts w:ascii="Arial" w:eastAsia="Calibri" w:hAnsi="Arial" w:cs="Arial"/>
        </w:rPr>
        <w:t xml:space="preserve">n accordance with </w:t>
      </w:r>
      <w:r w:rsidR="00423D14" w:rsidRPr="00E51421">
        <w:rPr>
          <w:rFonts w:ascii="Arial" w:eastAsia="Calibri" w:hAnsi="Arial" w:cs="Arial"/>
        </w:rPr>
        <w:t>The Local Government Finance Act 1992 or succeeding legislation</w:t>
      </w:r>
      <w:r w:rsidR="00F56EC7" w:rsidRPr="00E51421">
        <w:rPr>
          <w:rFonts w:ascii="Arial" w:eastAsia="Calibri" w:hAnsi="Arial" w:cs="Arial"/>
        </w:rPr>
        <w:t>.</w:t>
      </w:r>
    </w:p>
    <w:p w14:paraId="0CC643ED" w14:textId="283A4375"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955295" w:rsidRPr="00E221EF">
        <w:rPr>
          <w:rFonts w:ascii="Arial" w:eastAsia="Calibri" w:hAnsi="Arial" w:cs="Arial"/>
        </w:rPr>
        <w:t>October</w:t>
      </w:r>
      <w:r w:rsidR="00955295" w:rsidRPr="009F1AF9">
        <w:rPr>
          <w:rFonts w:ascii="Arial" w:eastAsia="Calibri" w:hAnsi="Arial" w:cs="Arial"/>
        </w:rPr>
        <w:t xml:space="preserve"> for the following financial year and the final version shall be evidenced by a hard copy schedule signed by the Clerk and the Chair of the Council. </w:t>
      </w:r>
    </w:p>
    <w:p w14:paraId="2D28879B" w14:textId="2B87244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F36041">
        <w:rPr>
          <w:rFonts w:ascii="Arial" w:eastAsia="Calibri" w:hAnsi="Arial" w:cs="Arial"/>
        </w:rPr>
        <w:t xml:space="preserve"> the end of October</w:t>
      </w:r>
      <w:r w:rsidRPr="009F1AF9">
        <w:rPr>
          <w:rFonts w:ascii="Arial" w:eastAsia="Calibri" w:hAnsi="Arial" w:cs="Arial"/>
        </w:rPr>
        <w:t xml:space="preserve"> each year, the RFO shall prepare a draft budget with detailed estimates of all receipts and payments</w:t>
      </w:r>
      <w:r w:rsidR="00AF7385">
        <w:rPr>
          <w:rFonts w:ascii="Arial" w:eastAsia="Calibri" w:hAnsi="Arial" w:cs="Arial"/>
        </w:rPr>
        <w:t xml:space="preserve"> </w:t>
      </w:r>
      <w:r w:rsidRPr="009F1AF9">
        <w:rPr>
          <w:rFonts w:ascii="Arial" w:eastAsia="Calibri" w:hAnsi="Arial" w:cs="Arial"/>
        </w:rPr>
        <w:t>for the following financial year, taking account of the lifespan of assets and cost implications of repair or replacement.</w:t>
      </w:r>
    </w:p>
    <w:p w14:paraId="06E71B1B" w14:textId="7A87E52C" w:rsidR="00955295" w:rsidRPr="004E0A99" w:rsidRDefault="00955295" w:rsidP="009F1AF9">
      <w:pPr>
        <w:pStyle w:val="ListParagraph"/>
        <w:numPr>
          <w:ilvl w:val="1"/>
          <w:numId w:val="21"/>
        </w:numPr>
        <w:spacing w:after="120"/>
        <w:ind w:left="850" w:hanging="510"/>
        <w:contextualSpacing w:val="0"/>
        <w:rPr>
          <w:rFonts w:ascii="Arial" w:eastAsia="Calibri" w:hAnsi="Arial" w:cs="Arial"/>
        </w:rPr>
      </w:pPr>
      <w:r w:rsidRPr="004E0A99">
        <w:rPr>
          <w:rFonts w:ascii="Arial" w:eastAsia="Calibri" w:hAnsi="Arial" w:cs="Arial"/>
        </w:rPr>
        <w:t xml:space="preserve">Unspent budgets for completed projects shall not be carried forward to a subsequent year. </w:t>
      </w:r>
    </w:p>
    <w:p w14:paraId="1BCAB99E" w14:textId="2283D5B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t>
      </w:r>
      <w:r w:rsidR="00E221EF">
        <w:rPr>
          <w:rFonts w:ascii="Arial" w:eastAsia="Calibri" w:hAnsi="Arial" w:cs="Arial"/>
        </w:rPr>
        <w:t>and</w:t>
      </w:r>
      <w:r w:rsidRPr="009F1AF9">
        <w:rPr>
          <w:rFonts w:ascii="Arial" w:eastAsia="Calibri" w:hAnsi="Arial" w:cs="Arial"/>
        </w:rPr>
        <w:t xml:space="preserve"> forecast, including any recommendations for the use or accumulation of reserves, shall be considered by the council.</w:t>
      </w:r>
    </w:p>
    <w:p w14:paraId="73030839" w14:textId="3731AC0B" w:rsidR="00E529E3" w:rsidRPr="00E51421" w:rsidRDefault="00E529E3" w:rsidP="00E51421">
      <w:pPr>
        <w:pStyle w:val="ListParagraph"/>
        <w:numPr>
          <w:ilvl w:val="1"/>
          <w:numId w:val="21"/>
        </w:numPr>
        <w:spacing w:after="120"/>
        <w:ind w:left="850" w:hanging="510"/>
        <w:contextualSpacing w:val="0"/>
        <w:rPr>
          <w:rFonts w:ascii="Arial" w:eastAsia="Calibri" w:hAnsi="Arial" w:cs="Arial"/>
        </w:rPr>
      </w:pPr>
      <w:r w:rsidRPr="00E51421">
        <w:rPr>
          <w:rFonts w:ascii="Arial" w:eastAsia="Calibri" w:hAnsi="Arial" w:cs="Arial"/>
        </w:rPr>
        <w:t xml:space="preserve">Having considered the proposed budget and forecast, the council shall determine its council tax (England) requirement by </w:t>
      </w:r>
      <w:r w:rsidR="00796E61" w:rsidRPr="00E51421">
        <w:rPr>
          <w:rFonts w:ascii="Arial" w:eastAsia="Calibri" w:hAnsi="Arial" w:cs="Arial"/>
        </w:rPr>
        <w:t>sett</w:t>
      </w:r>
      <w:r w:rsidRPr="00E51421">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E51421" w:rsidRDefault="00E529E3" w:rsidP="00E51421">
      <w:pPr>
        <w:pStyle w:val="ListParagraph"/>
        <w:numPr>
          <w:ilvl w:val="1"/>
          <w:numId w:val="21"/>
        </w:numPr>
        <w:spacing w:after="120"/>
        <w:ind w:left="850" w:hanging="510"/>
        <w:contextualSpacing w:val="0"/>
        <w:rPr>
          <w:rFonts w:ascii="Arial" w:eastAsia="Calibri" w:hAnsi="Arial" w:cs="Arial"/>
        </w:rPr>
      </w:pPr>
      <w:r w:rsidRPr="00E51421">
        <w:rPr>
          <w:rFonts w:ascii="Arial" w:eastAsia="Calibri" w:hAnsi="Arial" w:cs="Arial"/>
        </w:rPr>
        <w:t xml:space="preserve">Any member with council tax unpaid for more than two months is prohibited from voting on the budget or precept by Section 106 of the Local Government Finance </w:t>
      </w:r>
      <w:r w:rsidRPr="00E51421">
        <w:rPr>
          <w:rFonts w:ascii="Arial" w:eastAsia="Calibri" w:hAnsi="Arial" w:cs="Arial"/>
        </w:rPr>
        <w:lastRenderedPageBreak/>
        <w:t>Act 1992 and must disclose at the start of the meeting that Section 106 applies to them.</w:t>
      </w:r>
    </w:p>
    <w:p w14:paraId="2701A3CE" w14:textId="3F3C4E4C" w:rsidR="00E529E3" w:rsidRPr="009F1AF9" w:rsidRDefault="00E529E3" w:rsidP="00E51421">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RFO shall </w:t>
      </w:r>
      <w:r w:rsidRPr="00E51421">
        <w:rPr>
          <w:rFonts w:ascii="Arial" w:eastAsia="Calibri" w:hAnsi="Arial" w:cs="Arial"/>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E51421" w:rsidRDefault="007D5100" w:rsidP="00E51421">
      <w:pPr>
        <w:pStyle w:val="ListParagraph"/>
        <w:numPr>
          <w:ilvl w:val="1"/>
          <w:numId w:val="21"/>
        </w:numPr>
        <w:spacing w:after="120"/>
        <w:ind w:left="850" w:hanging="510"/>
        <w:contextualSpacing w:val="0"/>
        <w:rPr>
          <w:rFonts w:ascii="Arial" w:eastAsia="Calibri" w:hAnsi="Arial" w:cs="Arial"/>
        </w:rPr>
      </w:pPr>
      <w:r w:rsidRPr="00E51421">
        <w:rPr>
          <w:rFonts w:ascii="Arial" w:eastAsia="Calibri" w:hAnsi="Arial" w:cs="Arial"/>
        </w:rPr>
        <w:t>The a</w:t>
      </w:r>
      <w:r w:rsidR="00A748FA" w:rsidRPr="00E51421">
        <w:rPr>
          <w:rFonts w:ascii="Arial" w:eastAsia="Calibri" w:hAnsi="Arial" w:cs="Arial"/>
        </w:rPr>
        <w:t>gre</w:t>
      </w:r>
      <w:r w:rsidRPr="00E51421">
        <w:rPr>
          <w:rFonts w:ascii="Arial" w:eastAsia="Calibri" w:hAnsi="Arial" w:cs="Arial"/>
        </w:rPr>
        <w:t xml:space="preserve">ed budget </w:t>
      </w:r>
      <w:r w:rsidR="00A9724A" w:rsidRPr="00E51421">
        <w:rPr>
          <w:rFonts w:ascii="Arial" w:eastAsia="Calibri" w:hAnsi="Arial" w:cs="Arial"/>
        </w:rPr>
        <w:t xml:space="preserve">provides a basis for monitoring progress during the year by comparing actual spending and income against </w:t>
      </w:r>
      <w:r w:rsidR="00DA3AA4" w:rsidRPr="00E51421">
        <w:rPr>
          <w:rFonts w:ascii="Arial" w:eastAsia="Calibri" w:hAnsi="Arial" w:cs="Arial"/>
        </w:rPr>
        <w:t xml:space="preserve">what was </w:t>
      </w:r>
      <w:r w:rsidR="00A9724A" w:rsidRPr="00E51421">
        <w:rPr>
          <w:rFonts w:ascii="Arial" w:eastAsia="Calibri" w:hAnsi="Arial" w:cs="Arial"/>
        </w:rPr>
        <w:t>planned.</w:t>
      </w:r>
      <w:r w:rsidR="00DA3AA4" w:rsidRPr="00E51421">
        <w:rPr>
          <w:rFonts w:ascii="Arial" w:eastAsia="Calibri" w:hAnsi="Arial" w:cs="Arial"/>
        </w:rPr>
        <w:t xml:space="preserve"> </w:t>
      </w:r>
    </w:p>
    <w:p w14:paraId="23F5C6C5" w14:textId="374F7EFF" w:rsidR="009C39DD" w:rsidRPr="00E51421" w:rsidRDefault="009C39DD" w:rsidP="00E51421">
      <w:pPr>
        <w:pStyle w:val="ListParagraph"/>
        <w:numPr>
          <w:ilvl w:val="1"/>
          <w:numId w:val="21"/>
        </w:numPr>
        <w:spacing w:after="120"/>
        <w:ind w:left="850" w:hanging="510"/>
        <w:contextualSpacing w:val="0"/>
        <w:rPr>
          <w:rFonts w:ascii="Arial" w:eastAsia="Calibri" w:hAnsi="Arial" w:cs="Arial"/>
        </w:rPr>
      </w:pPr>
      <w:r w:rsidRPr="00E51421">
        <w:rPr>
          <w:rFonts w:ascii="Arial" w:eastAsia="Calibri" w:hAnsi="Arial" w:cs="Arial"/>
        </w:rPr>
        <w:t xml:space="preserve">Any addition to, or withdrawal from, </w:t>
      </w:r>
      <w:r w:rsidR="007D4DF4" w:rsidRPr="00E51421">
        <w:rPr>
          <w:rFonts w:ascii="Arial" w:eastAsia="Calibri" w:hAnsi="Arial" w:cs="Arial"/>
        </w:rPr>
        <w:t xml:space="preserve">any </w:t>
      </w:r>
      <w:r w:rsidRPr="00E51421">
        <w:rPr>
          <w:rFonts w:ascii="Arial" w:eastAsia="Calibri" w:hAnsi="Arial" w:cs="Arial"/>
        </w:rPr>
        <w:t>earmarked reserve shall be a</w:t>
      </w:r>
      <w:r w:rsidR="00A52EF4" w:rsidRPr="00E51421">
        <w:rPr>
          <w:rFonts w:ascii="Arial" w:eastAsia="Calibri" w:hAnsi="Arial" w:cs="Arial"/>
        </w:rPr>
        <w:t>gre</w:t>
      </w:r>
      <w:r w:rsidRPr="00E51421">
        <w:rPr>
          <w:rFonts w:ascii="Arial" w:eastAsia="Calibri" w:hAnsi="Arial" w:cs="Arial"/>
        </w:rPr>
        <w:t xml:space="preserve">ed by </w:t>
      </w:r>
      <w:r w:rsidR="008A6C88" w:rsidRPr="00E51421">
        <w:rPr>
          <w:rFonts w:ascii="Arial" w:eastAsia="Calibri" w:hAnsi="Arial" w:cs="Arial"/>
        </w:rPr>
        <w:t xml:space="preserve">the </w:t>
      </w:r>
      <w:r w:rsidRPr="00E51421">
        <w:rPr>
          <w:rFonts w:ascii="Arial" w:eastAsia="Calibri" w:hAnsi="Arial" w:cs="Arial"/>
        </w:rPr>
        <w:t>council</w:t>
      </w:r>
      <w:r w:rsidR="00E221EF" w:rsidRPr="00E51421">
        <w:rPr>
          <w:rFonts w:ascii="Arial" w:eastAsia="Calibri"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207636573"/>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E51421" w:rsidRDefault="26316527" w:rsidP="00E51421">
      <w:pPr>
        <w:pStyle w:val="ListParagraph"/>
        <w:numPr>
          <w:ilvl w:val="1"/>
          <w:numId w:val="21"/>
        </w:numPr>
        <w:spacing w:after="120"/>
        <w:ind w:left="871"/>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4CE5F4E1" w14:textId="77777777" w:rsidR="00E221EF" w:rsidRPr="009F1AF9" w:rsidRDefault="00E221EF" w:rsidP="00E51421">
      <w:pPr>
        <w:pStyle w:val="ListParagraph"/>
        <w:spacing w:after="120"/>
        <w:ind w:left="785"/>
        <w:rPr>
          <w:rFonts w:ascii="Arial" w:hAnsi="Arial" w:cs="Arial"/>
          <w:b/>
          <w:bCs/>
        </w:rPr>
      </w:pPr>
    </w:p>
    <w:p w14:paraId="15A01A91" w14:textId="194E3864" w:rsidR="006101DE"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75762A9" w:rsidR="00D22E75" w:rsidRDefault="006D7FE3" w:rsidP="00E51421">
      <w:pPr>
        <w:pStyle w:val="ListParagraph"/>
        <w:numPr>
          <w:ilvl w:val="1"/>
          <w:numId w:val="21"/>
        </w:numPr>
        <w:spacing w:after="120"/>
        <w:ind w:left="871"/>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r w:rsidR="00D22E75" w:rsidRPr="00D81B5D">
        <w:rPr>
          <w:rFonts w:ascii="Arial" w:hAnsi="Arial" w:cs="Arial"/>
        </w:rPr>
        <w:t>£</w:t>
      </w:r>
      <w:r w:rsidR="004E0A99" w:rsidRPr="00E51421">
        <w:rPr>
          <w:rFonts w:ascii="Arial" w:hAnsi="Arial" w:cs="Arial"/>
        </w:rPr>
        <w:t>3</w:t>
      </w:r>
      <w:r w:rsidR="004E0A99" w:rsidRPr="00D81B5D">
        <w:rPr>
          <w:rFonts w:ascii="Arial" w:hAnsi="Arial" w:cs="Arial"/>
        </w:rPr>
        <w:t>0</w:t>
      </w:r>
      <w:r w:rsidR="00D22E75" w:rsidRPr="00D81B5D">
        <w:rPr>
          <w:rFonts w:ascii="Arial" w:hAnsi="Arial" w:cs="Arial"/>
        </w:rPr>
        <w:t>,000 including</w:t>
      </w:r>
      <w:r w:rsidR="00D22E75" w:rsidRPr="4C80E3E9">
        <w:rPr>
          <w:rFonts w:ascii="Arial" w:hAnsi="Arial" w:cs="Arial"/>
        </w:rPr>
        <w:t xml:space="preserve">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w:t>
      </w:r>
      <w:r w:rsidR="00D81B5D">
        <w:rPr>
          <w:rFonts w:ascii="Arial" w:hAnsi="Arial" w:cs="Arial"/>
        </w:rPr>
        <w:t>The appropriate t</w:t>
      </w:r>
      <w:r w:rsidR="03053DE1" w:rsidRPr="4C80E3E9">
        <w:rPr>
          <w:rFonts w:ascii="Arial" w:hAnsi="Arial" w:cs="Arial"/>
        </w:rPr>
        <w:t>ender</w:t>
      </w:r>
      <w:r w:rsidR="00D81B5D">
        <w:rPr>
          <w:rFonts w:ascii="Arial" w:hAnsi="Arial" w:cs="Arial"/>
        </w:rPr>
        <w:t xml:space="preserve"> process </w:t>
      </w:r>
      <w:r w:rsidR="03053DE1" w:rsidRPr="4C80E3E9">
        <w:rPr>
          <w:rFonts w:ascii="Arial" w:hAnsi="Arial" w:cs="Arial"/>
        </w:rPr>
        <w:t xml:space="preserve">shall be </w:t>
      </w:r>
      <w:r w:rsidR="00D81B5D">
        <w:rPr>
          <w:rFonts w:ascii="Arial" w:hAnsi="Arial" w:cs="Arial"/>
        </w:rPr>
        <w:t>determinted and agreed by the council</w:t>
      </w:r>
      <w:r w:rsidR="03053DE1" w:rsidRPr="4C80E3E9">
        <w:rPr>
          <w:rFonts w:ascii="Arial" w:hAnsi="Arial" w:cs="Arial"/>
        </w:rPr>
        <w:t>.</w:t>
      </w:r>
    </w:p>
    <w:p w14:paraId="66B03815" w14:textId="77777777" w:rsidR="00E221EF" w:rsidRPr="009F1AF9" w:rsidRDefault="00E221EF" w:rsidP="00E51421">
      <w:pPr>
        <w:pStyle w:val="ListParagraph"/>
        <w:spacing w:after="120"/>
        <w:ind w:left="785"/>
        <w:rPr>
          <w:rFonts w:ascii="Arial" w:hAnsi="Arial" w:cs="Arial"/>
        </w:rPr>
      </w:pPr>
    </w:p>
    <w:p w14:paraId="414A8018" w14:textId="0553295C" w:rsidR="00D22E75" w:rsidRPr="00E51421" w:rsidRDefault="002F125A" w:rsidP="00E51421">
      <w:pPr>
        <w:pStyle w:val="ListParagraph"/>
        <w:numPr>
          <w:ilvl w:val="1"/>
          <w:numId w:val="21"/>
        </w:numPr>
        <w:spacing w:after="120"/>
        <w:ind w:left="871"/>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AC93FE3" w14:textId="77777777" w:rsidR="00E221EF" w:rsidRPr="00E51421" w:rsidRDefault="00E221EF" w:rsidP="00E51421">
      <w:pPr>
        <w:pStyle w:val="ListParagraph"/>
        <w:ind w:left="654"/>
        <w:rPr>
          <w:rFonts w:ascii="Arial" w:hAnsi="Arial" w:cs="Arial"/>
          <w:b/>
          <w:bCs/>
        </w:rPr>
      </w:pPr>
    </w:p>
    <w:p w14:paraId="6220EBAA" w14:textId="0B507B76" w:rsidR="00D22E75" w:rsidRPr="009F1AF9" w:rsidRDefault="002F125A" w:rsidP="00E51421">
      <w:pPr>
        <w:pStyle w:val="ListParagraph"/>
        <w:numPr>
          <w:ilvl w:val="1"/>
          <w:numId w:val="21"/>
        </w:numPr>
        <w:spacing w:after="120"/>
        <w:ind w:left="871"/>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w:t>
      </w:r>
      <w:r w:rsidR="00E221EF">
        <w:rPr>
          <w:rFonts w:ascii="Arial" w:hAnsi="Arial" w:cs="Arial"/>
        </w:rPr>
        <w:t>three</w:t>
      </w:r>
      <w:r w:rsidR="00D22E75" w:rsidRPr="4C80E3E9">
        <w:rPr>
          <w:rFonts w:ascii="Arial" w:hAnsi="Arial" w:cs="Arial"/>
        </w:rPr>
        <w:t xml:space="preserve"> fixed-price quotes; </w:t>
      </w:r>
    </w:p>
    <w:p w14:paraId="6EC1DDBC" w14:textId="2069C32A" w:rsidR="00D22E75" w:rsidRPr="009F1AF9" w:rsidRDefault="00521F0D" w:rsidP="00E51421">
      <w:pPr>
        <w:pStyle w:val="ListParagraph"/>
        <w:numPr>
          <w:ilvl w:val="1"/>
          <w:numId w:val="21"/>
        </w:numPr>
        <w:spacing w:after="120"/>
        <w:ind w:left="871"/>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4A004B">
        <w:rPr>
          <w:rFonts w:ascii="Arial" w:hAnsi="Arial" w:cs="Arial"/>
        </w:rPr>
        <w:t>C</w:t>
      </w:r>
      <w:r w:rsidR="00CA1584" w:rsidRPr="4C80E3E9">
        <w:rPr>
          <w:rFonts w:ascii="Arial" w:hAnsi="Arial" w:cs="Arial"/>
        </w:rPr>
        <w:t>lerk shall seek to achieve value for money.</w:t>
      </w:r>
    </w:p>
    <w:p w14:paraId="7878A61D" w14:textId="360E8ACE" w:rsidR="00800338" w:rsidRPr="00E51421" w:rsidRDefault="00800338" w:rsidP="00E51421">
      <w:pPr>
        <w:pStyle w:val="ListParagraph"/>
        <w:numPr>
          <w:ilvl w:val="1"/>
          <w:numId w:val="21"/>
        </w:numPr>
        <w:spacing w:after="120"/>
        <w:ind w:left="871"/>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0E21C2B" w14:textId="77777777" w:rsidR="00E221EF" w:rsidRPr="009F1AF9" w:rsidRDefault="00E221EF" w:rsidP="00E51421">
      <w:pPr>
        <w:pStyle w:val="ListParagraph"/>
        <w:spacing w:after="120"/>
        <w:ind w:left="785"/>
        <w:rPr>
          <w:rFonts w:ascii="Arial" w:hAnsi="Arial" w:cs="Arial"/>
        </w:rPr>
      </w:pPr>
    </w:p>
    <w:p w14:paraId="1E647880" w14:textId="17BAE890" w:rsidR="00D22E75" w:rsidRPr="009F1AF9" w:rsidRDefault="00800338" w:rsidP="00E51421">
      <w:pPr>
        <w:pStyle w:val="ListParagraph"/>
        <w:numPr>
          <w:ilvl w:val="1"/>
          <w:numId w:val="21"/>
        </w:numPr>
        <w:spacing w:after="120"/>
        <w:ind w:left="871"/>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E51421">
      <w:pPr>
        <w:pStyle w:val="ListParagraph"/>
        <w:numPr>
          <w:ilvl w:val="2"/>
          <w:numId w:val="51"/>
        </w:numPr>
        <w:spacing w:after="120"/>
        <w:ind w:left="1014" w:firstLine="54"/>
        <w:contextualSpacing w:val="0"/>
        <w:rPr>
          <w:rFonts w:ascii="Arial" w:hAnsi="Arial" w:cs="Arial"/>
        </w:rPr>
      </w:pPr>
      <w:r w:rsidRPr="009F1AF9">
        <w:rPr>
          <w:rFonts w:ascii="Arial" w:hAnsi="Arial" w:cs="Arial"/>
        </w:rPr>
        <w:lastRenderedPageBreak/>
        <w:t>specialist services, such as legal professionals acting in disputes;</w:t>
      </w:r>
    </w:p>
    <w:p w14:paraId="42F7B9DF" w14:textId="77777777" w:rsidR="00D22E75" w:rsidRPr="009F1AF9" w:rsidRDefault="00D22E75" w:rsidP="00E51421">
      <w:pPr>
        <w:pStyle w:val="ListParagraph"/>
        <w:numPr>
          <w:ilvl w:val="2"/>
          <w:numId w:val="51"/>
        </w:numPr>
        <w:spacing w:after="120"/>
        <w:ind w:left="1014"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E51421">
      <w:pPr>
        <w:pStyle w:val="ListParagraph"/>
        <w:numPr>
          <w:ilvl w:val="2"/>
          <w:numId w:val="51"/>
        </w:numPr>
        <w:spacing w:after="120"/>
        <w:ind w:left="1014"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E51421">
      <w:pPr>
        <w:pStyle w:val="ListParagraph"/>
        <w:numPr>
          <w:ilvl w:val="2"/>
          <w:numId w:val="51"/>
        </w:numPr>
        <w:spacing w:after="120"/>
        <w:ind w:left="1014"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470E373" w:rsidR="00D22E75" w:rsidRPr="009F1AF9" w:rsidRDefault="00D22E75" w:rsidP="00E51421">
      <w:pPr>
        <w:pStyle w:val="ListParagraph"/>
        <w:numPr>
          <w:ilvl w:val="1"/>
          <w:numId w:val="21"/>
        </w:numPr>
        <w:spacing w:after="120"/>
        <w:ind w:left="871"/>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4A004B">
        <w:rPr>
          <w:rFonts w:ascii="Arial" w:hAnsi="Arial" w:cs="Arial"/>
        </w:rPr>
        <w:t>.</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E51421">
      <w:pPr>
        <w:pStyle w:val="ListParagraph"/>
        <w:numPr>
          <w:ilvl w:val="1"/>
          <w:numId w:val="21"/>
        </w:numPr>
        <w:spacing w:after="120"/>
        <w:ind w:left="871"/>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E51421">
      <w:pPr>
        <w:pStyle w:val="ListParagraph"/>
        <w:numPr>
          <w:ilvl w:val="1"/>
          <w:numId w:val="21"/>
        </w:numPr>
        <w:spacing w:after="120"/>
        <w:ind w:left="871"/>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66B160C5" w14:textId="2A455A7C" w:rsidR="00D22E75" w:rsidRPr="009A6AEA" w:rsidRDefault="00D22E75" w:rsidP="00E51421">
      <w:pPr>
        <w:pStyle w:val="ListParagraph"/>
        <w:numPr>
          <w:ilvl w:val="0"/>
          <w:numId w:val="33"/>
        </w:numPr>
        <w:ind w:left="1656"/>
        <w:rPr>
          <w:rFonts w:ascii="Arial" w:hAnsi="Arial" w:cs="Arial"/>
        </w:rPr>
      </w:pPr>
      <w:r w:rsidRPr="009A6AEA">
        <w:rPr>
          <w:rFonts w:ascii="Arial" w:hAnsi="Arial" w:cs="Arial"/>
        </w:rPr>
        <w:t>the Clerk, in consultation with the Chair of the Council, for any items below £</w:t>
      </w:r>
      <w:r w:rsidR="009A6AEA" w:rsidRPr="00E51421">
        <w:rPr>
          <w:rFonts w:ascii="Arial" w:hAnsi="Arial" w:cs="Arial"/>
        </w:rPr>
        <w:t>500</w:t>
      </w:r>
      <w:r w:rsidRPr="009A6AEA">
        <w:rPr>
          <w:rFonts w:ascii="Arial" w:hAnsi="Arial" w:cs="Arial"/>
        </w:rPr>
        <w:t xml:space="preserve"> excluding VAT</w:t>
      </w:r>
      <w:r w:rsidR="009A6AEA">
        <w:rPr>
          <w:rFonts w:ascii="Arial" w:hAnsi="Arial" w:cs="Arial"/>
        </w:rPr>
        <w:t>; and</w:t>
      </w:r>
    </w:p>
    <w:p w14:paraId="7F215514" w14:textId="15C0F8F8" w:rsidR="00BD0F66" w:rsidRPr="009A6AEA" w:rsidRDefault="00BD0F66" w:rsidP="00E51421">
      <w:pPr>
        <w:pStyle w:val="ListParagraph"/>
        <w:spacing w:after="120"/>
        <w:ind w:left="1656"/>
        <w:rPr>
          <w:rFonts w:ascii="Arial" w:hAnsi="Arial" w:cs="Arial"/>
        </w:rPr>
      </w:pPr>
    </w:p>
    <w:p w14:paraId="7B740B48" w14:textId="3F5AC827" w:rsidR="00D22E75" w:rsidRPr="009A6AEA" w:rsidRDefault="00D22E75" w:rsidP="00E51421">
      <w:pPr>
        <w:pStyle w:val="ListParagraph"/>
        <w:numPr>
          <w:ilvl w:val="0"/>
          <w:numId w:val="33"/>
        </w:numPr>
        <w:spacing w:after="120"/>
        <w:ind w:left="1656"/>
        <w:contextualSpacing w:val="0"/>
        <w:rPr>
          <w:rFonts w:ascii="Arial" w:hAnsi="Arial" w:cs="Arial"/>
        </w:rPr>
      </w:pPr>
      <w:r w:rsidRPr="009A6AEA">
        <w:rPr>
          <w:rFonts w:ascii="Arial" w:hAnsi="Arial" w:cs="Arial"/>
        </w:rPr>
        <w:t>the council for all items over £500</w:t>
      </w:r>
      <w:r w:rsidR="009A6AEA">
        <w:rPr>
          <w:rFonts w:ascii="Arial" w:hAnsi="Arial" w:cs="Arial"/>
        </w:rPr>
        <w:t>.</w:t>
      </w:r>
      <w:r w:rsidRPr="009A6AEA">
        <w:rPr>
          <w:rFonts w:ascii="Arial" w:hAnsi="Arial" w:cs="Arial"/>
        </w:rPr>
        <w:t xml:space="preserve"> </w:t>
      </w:r>
    </w:p>
    <w:p w14:paraId="2DE1CD2E" w14:textId="77777777" w:rsidR="00D22E75" w:rsidRPr="00E51421" w:rsidRDefault="00D22E75" w:rsidP="00E51421">
      <w:pPr>
        <w:spacing w:after="120"/>
        <w:ind w:left="871"/>
        <w:rPr>
          <w:rFonts w:ascii="Arial" w:hAnsi="Arial" w:cs="Arial"/>
        </w:rPr>
      </w:pPr>
      <w:r w:rsidRPr="00E51421">
        <w:rPr>
          <w:rFonts w:ascii="Arial" w:hAnsi="Arial" w:cs="Arial"/>
        </w:rPr>
        <w:t>Such authorisation must be supported by a minute (in the case of council or committee decisions) or other auditable evidence trail.</w:t>
      </w:r>
    </w:p>
    <w:p w14:paraId="4A8939A6" w14:textId="6CA99B72" w:rsidR="00D22E75" w:rsidRPr="009A6AEA" w:rsidRDefault="00CE2B31" w:rsidP="00E51421">
      <w:pPr>
        <w:pStyle w:val="ListParagraph"/>
        <w:numPr>
          <w:ilvl w:val="1"/>
          <w:numId w:val="21"/>
        </w:numPr>
        <w:spacing w:after="120"/>
        <w:ind w:left="871"/>
        <w:contextualSpacing w:val="0"/>
        <w:rPr>
          <w:rFonts w:ascii="Arial" w:hAnsi="Arial" w:cs="Arial"/>
        </w:rPr>
      </w:pPr>
      <w:r w:rsidRPr="009A6AEA">
        <w:rPr>
          <w:rFonts w:ascii="Arial" w:hAnsi="Arial" w:cs="Arial"/>
        </w:rPr>
        <w:t xml:space="preserve">No individual member, or informal group of members </w:t>
      </w:r>
      <w:r w:rsidR="00D22E75" w:rsidRPr="009A6AEA">
        <w:rPr>
          <w:rFonts w:ascii="Arial" w:hAnsi="Arial" w:cs="Arial"/>
        </w:rPr>
        <w:t>may issue an official order or make any contract on behalf of the council.</w:t>
      </w:r>
    </w:p>
    <w:p w14:paraId="0D756A47" w14:textId="41BD4393" w:rsidR="00D22E75" w:rsidRPr="009F1AF9" w:rsidRDefault="00D22E75" w:rsidP="00E51421">
      <w:pPr>
        <w:pStyle w:val="ListParagraph"/>
        <w:numPr>
          <w:ilvl w:val="1"/>
          <w:numId w:val="21"/>
        </w:numPr>
        <w:spacing w:after="120"/>
        <w:ind w:left="871"/>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661D16BE" w:rsidR="00D22E75" w:rsidRPr="009F1AF9" w:rsidRDefault="00D22E75" w:rsidP="00E51421">
      <w:pPr>
        <w:pStyle w:val="ListParagraph"/>
        <w:numPr>
          <w:ilvl w:val="1"/>
          <w:numId w:val="21"/>
        </w:numPr>
        <w:spacing w:after="120"/>
        <w:ind w:left="871"/>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w:t>
      </w:r>
      <w:r w:rsidRPr="009A6AEA">
        <w:rPr>
          <w:rFonts w:ascii="Arial" w:hAnsi="Arial" w:cs="Arial"/>
        </w:rPr>
        <w:t xml:space="preserve">to </w:t>
      </w:r>
      <w:r w:rsidR="009A6AEA" w:rsidRPr="00E51421">
        <w:rPr>
          <w:rFonts w:ascii="Arial" w:hAnsi="Arial" w:cs="Arial"/>
        </w:rPr>
        <w:t>£500</w:t>
      </w:r>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the </w:t>
      </w:r>
      <w:r w:rsidR="00D421B0">
        <w:rPr>
          <w:rFonts w:ascii="Arial" w:hAnsi="Arial" w:cs="Arial"/>
        </w:rPr>
        <w:t>c</w:t>
      </w:r>
      <w:r w:rsidRPr="4C80E3E9">
        <w:rPr>
          <w:rFonts w:ascii="Arial" w:hAnsi="Arial" w:cs="Arial"/>
        </w:rPr>
        <w:t>ouncil as soon as practicable thereafter.</w:t>
      </w:r>
    </w:p>
    <w:p w14:paraId="1D353FEC" w14:textId="2FF1AC19" w:rsidR="00D22E75" w:rsidRPr="009A6AEA" w:rsidRDefault="00D22E75" w:rsidP="00E51421">
      <w:pPr>
        <w:pStyle w:val="ListParagraph"/>
        <w:numPr>
          <w:ilvl w:val="1"/>
          <w:numId w:val="21"/>
        </w:numPr>
        <w:spacing w:after="120"/>
        <w:ind w:left="871"/>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w:t>
      </w:r>
      <w:r w:rsidR="00D421B0">
        <w:rPr>
          <w:rFonts w:ascii="Arial" w:hAnsi="Arial" w:cs="Arial"/>
        </w:rPr>
        <w:t>,</w:t>
      </w:r>
      <w:r w:rsidRPr="4C80E3E9">
        <w:rPr>
          <w:rFonts w:ascii="Arial" w:hAnsi="Arial" w:cs="Arial"/>
        </w:rPr>
        <w:t xml:space="preserve"> where a loan is required, Government borrowing </w:t>
      </w:r>
      <w:r w:rsidRPr="009A6AEA">
        <w:rPr>
          <w:rFonts w:ascii="Arial" w:hAnsi="Arial" w:cs="Arial"/>
        </w:rPr>
        <w:t>approval has been obtained first.</w:t>
      </w:r>
    </w:p>
    <w:p w14:paraId="608D28D1" w14:textId="3B93EB16" w:rsidR="00D22E75" w:rsidRPr="009F1AF9" w:rsidRDefault="00D22E75" w:rsidP="00E51421">
      <w:pPr>
        <w:pStyle w:val="ListParagraph"/>
        <w:numPr>
          <w:ilvl w:val="1"/>
          <w:numId w:val="21"/>
        </w:numPr>
        <w:spacing w:after="120"/>
        <w:ind w:left="871"/>
        <w:contextualSpacing w:val="0"/>
        <w:rPr>
          <w:rFonts w:ascii="Arial" w:hAnsi="Arial" w:cs="Arial"/>
        </w:rPr>
      </w:pPr>
      <w:r w:rsidRPr="009A6AEA">
        <w:rPr>
          <w:rFonts w:ascii="Arial" w:hAnsi="Arial" w:cs="Arial"/>
        </w:rPr>
        <w:t xml:space="preserve">An official order or letter </w:t>
      </w:r>
      <w:r w:rsidR="009A6AEA" w:rsidRPr="009A6AEA">
        <w:rPr>
          <w:rFonts w:ascii="Arial" w:hAnsi="Arial" w:cs="Arial"/>
        </w:rPr>
        <w:t xml:space="preserve">or confirmatory email </w:t>
      </w:r>
      <w:r w:rsidRPr="009A6AEA">
        <w:rPr>
          <w:rFonts w:ascii="Arial" w:hAnsi="Arial" w:cs="Arial"/>
        </w:rPr>
        <w:t>shall be issued for all work, goods and services above £250 excluding VAT</w:t>
      </w:r>
      <w:r w:rsidR="009A6AEA" w:rsidRPr="009A6AEA">
        <w:rPr>
          <w:rFonts w:ascii="Arial" w:hAnsi="Arial" w:cs="Arial"/>
        </w:rPr>
        <w:t xml:space="preserve"> </w:t>
      </w:r>
      <w:r w:rsidRPr="009A6AEA">
        <w:rPr>
          <w:rFonts w:ascii="Arial" w:hAnsi="Arial" w:cs="Arial"/>
        </w:rPr>
        <w:t>unless</w:t>
      </w:r>
      <w:r w:rsidRPr="4C80E3E9">
        <w:rPr>
          <w:rFonts w:ascii="Arial" w:hAnsi="Arial" w:cs="Arial"/>
        </w:rPr>
        <w:t xml:space="preserve"> a formal contract is to be prepared or an official order would be inappropriate. Copies of orders shall be retained, along with evidence of receipt of goods.</w:t>
      </w:r>
    </w:p>
    <w:p w14:paraId="3EDFDBDD" w14:textId="455FB3C9" w:rsidR="000A25A9" w:rsidRDefault="00DC08F3" w:rsidP="00E51421">
      <w:pPr>
        <w:pStyle w:val="ListParagraph"/>
        <w:numPr>
          <w:ilvl w:val="1"/>
          <w:numId w:val="21"/>
        </w:numPr>
        <w:spacing w:after="120"/>
        <w:ind w:left="871"/>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3810D5A" w14:textId="77777777" w:rsidR="000A25A9" w:rsidRDefault="000A25A9">
      <w:pPr>
        <w:rPr>
          <w:rFonts w:ascii="Arial" w:hAnsi="Arial" w:cs="Arial"/>
        </w:rPr>
      </w:pPr>
      <w:r>
        <w:rPr>
          <w:rFonts w:ascii="Arial" w:hAnsi="Arial" w:cs="Arial"/>
        </w:rPr>
        <w:br w:type="page"/>
      </w:r>
    </w:p>
    <w:p w14:paraId="77279A84" w14:textId="77777777" w:rsidR="00D22E75" w:rsidRPr="009F1AF9" w:rsidRDefault="00D22E75" w:rsidP="00E51421">
      <w:pPr>
        <w:pStyle w:val="ListParagraph"/>
        <w:numPr>
          <w:ilvl w:val="1"/>
          <w:numId w:val="21"/>
        </w:numPr>
        <w:spacing w:after="120"/>
        <w:ind w:left="871"/>
        <w:contextualSpacing w:val="0"/>
        <w:rPr>
          <w:rFonts w:ascii="Arial" w:hAnsi="Arial" w:cs="Arial"/>
        </w:rPr>
      </w:pPr>
    </w:p>
    <w:p w14:paraId="4F11A477" w14:textId="7340D78C" w:rsidR="00D22E75" w:rsidRPr="009F1AF9" w:rsidRDefault="0021576E" w:rsidP="009F1AF9">
      <w:pPr>
        <w:pStyle w:val="Heading1"/>
        <w:rPr>
          <w:rFonts w:ascii="Arial" w:hAnsi="Arial" w:cs="Arial"/>
        </w:rPr>
      </w:pPr>
      <w:bookmarkStart w:id="171" w:name="_Toc207636574"/>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4561230" w:rsidR="0021576E" w:rsidRPr="009F1AF9" w:rsidRDefault="0021576E" w:rsidP="00E51421">
      <w:pPr>
        <w:pStyle w:val="ListParagraph"/>
        <w:numPr>
          <w:ilvl w:val="1"/>
          <w:numId w:val="21"/>
        </w:numPr>
        <w:spacing w:after="120"/>
        <w:ind w:left="871"/>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B76072">
        <w:rPr>
          <w:rFonts w:ascii="Arial" w:hAnsi="Arial" w:cs="Arial"/>
        </w:rPr>
        <w:t>Unity Trust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E51421">
        <w:rPr>
          <w:rFonts w:ascii="Arial" w:hAnsi="Arial" w:cs="Arial"/>
        </w:rPr>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7DA2D5BE"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3C0C808" w:rsidR="004D0DDB" w:rsidRPr="009F1AF9" w:rsidRDefault="004D0DDB"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00263CB0" w:rsidR="00C00FB5" w:rsidRPr="009F1AF9" w:rsidRDefault="00186AAD"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0B150155" w:rsidR="00C00FB5" w:rsidRPr="009F1AF9" w:rsidRDefault="00C00FB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2CC5DE28" w:rsidR="00186AAD" w:rsidRPr="009F1AF9" w:rsidRDefault="00E1469E"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19258CA1" w:rsidR="009B2323" w:rsidRPr="009F1AF9" w:rsidRDefault="009B2323" w:rsidP="00E51421">
      <w:pPr>
        <w:pStyle w:val="ListParagraph"/>
        <w:numPr>
          <w:ilvl w:val="1"/>
          <w:numId w:val="21"/>
        </w:numPr>
        <w:spacing w:after="120"/>
        <w:ind w:left="871"/>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64F0F513" w14:textId="1304B471" w:rsidR="00C52EC5" w:rsidRPr="00572D7F" w:rsidRDefault="00695034" w:rsidP="00D11219">
      <w:pPr>
        <w:pStyle w:val="ListParagraph"/>
        <w:numPr>
          <w:ilvl w:val="2"/>
          <w:numId w:val="52"/>
        </w:numPr>
        <w:spacing w:after="120"/>
        <w:ind w:left="1418" w:hanging="284"/>
        <w:contextualSpacing w:val="0"/>
        <w:rPr>
          <w:rFonts w:ascii="Arial" w:hAnsi="Arial" w:cs="Arial"/>
        </w:rPr>
      </w:pPr>
      <w:r w:rsidRPr="00572D7F">
        <w:rPr>
          <w:rFonts w:ascii="Arial" w:hAnsi="Arial" w:cs="Arial"/>
        </w:rPr>
        <w:t xml:space="preserve">payments of </w:t>
      </w:r>
      <w:r w:rsidR="008F6BD3" w:rsidRPr="00572D7F">
        <w:rPr>
          <w:rFonts w:ascii="Arial" w:hAnsi="Arial" w:cs="Arial"/>
        </w:rPr>
        <w:t>up to £</w:t>
      </w:r>
      <w:r w:rsidR="009A6AEA" w:rsidRPr="00E51421">
        <w:rPr>
          <w:rFonts w:ascii="Arial" w:hAnsi="Arial" w:cs="Arial"/>
        </w:rPr>
        <w:t>500</w:t>
      </w:r>
      <w:r w:rsidR="008F6BD3" w:rsidRPr="00572D7F">
        <w:rPr>
          <w:rFonts w:ascii="Arial" w:hAnsi="Arial" w:cs="Arial"/>
        </w:rPr>
        <w:t xml:space="preserve"> excluding VAT i</w:t>
      </w:r>
      <w:r w:rsidR="00CE47A7" w:rsidRPr="00572D7F">
        <w:rPr>
          <w:rFonts w:ascii="Arial" w:hAnsi="Arial" w:cs="Arial"/>
        </w:rPr>
        <w:t>n cases of serious risk to the delivery of council services or to public safety on council premises</w:t>
      </w:r>
      <w:r w:rsidR="008F6BD3" w:rsidRPr="00572D7F">
        <w:rPr>
          <w:rFonts w:ascii="Arial" w:hAnsi="Arial" w:cs="Arial"/>
        </w:rPr>
        <w:t>.</w:t>
      </w:r>
      <w:r w:rsidR="00CE47A7" w:rsidRPr="00572D7F">
        <w:rPr>
          <w:rFonts w:ascii="Arial" w:hAnsi="Arial" w:cs="Arial"/>
        </w:rPr>
        <w:t xml:space="preserve"> </w:t>
      </w:r>
    </w:p>
    <w:p w14:paraId="0CC6F70F" w14:textId="5F0288A0" w:rsidR="009B2323" w:rsidRPr="00572D7F" w:rsidRDefault="00242A6A" w:rsidP="00D11219">
      <w:pPr>
        <w:pStyle w:val="ListParagraph"/>
        <w:numPr>
          <w:ilvl w:val="2"/>
          <w:numId w:val="52"/>
        </w:numPr>
        <w:spacing w:after="120"/>
        <w:ind w:left="1418" w:hanging="284"/>
        <w:contextualSpacing w:val="0"/>
        <w:rPr>
          <w:rFonts w:ascii="Arial" w:hAnsi="Arial" w:cs="Arial"/>
        </w:rPr>
      </w:pPr>
      <w:r w:rsidRPr="00572D7F">
        <w:rPr>
          <w:rFonts w:ascii="Arial" w:hAnsi="Arial" w:cs="Arial"/>
        </w:rPr>
        <w:t>any</w:t>
      </w:r>
      <w:r w:rsidR="009B2323" w:rsidRPr="00572D7F">
        <w:rPr>
          <w:rFonts w:ascii="Arial" w:hAnsi="Arial" w:cs="Arial"/>
        </w:rPr>
        <w:t xml:space="preserve"> payment necessary to avoid a charge under the Late Payment of Commercial Debts (Interest) Act 1998, </w:t>
      </w:r>
      <w:r w:rsidRPr="00572D7F">
        <w:rPr>
          <w:rFonts w:ascii="Arial" w:hAnsi="Arial" w:cs="Arial"/>
        </w:rPr>
        <w:t>where</w:t>
      </w:r>
      <w:r w:rsidR="009B2323" w:rsidRPr="00572D7F">
        <w:rPr>
          <w:rFonts w:ascii="Arial" w:hAnsi="Arial" w:cs="Arial"/>
        </w:rPr>
        <w:t xml:space="preserve"> the due date for payment is before the next scheduled </w:t>
      </w:r>
      <w:r w:rsidR="009F5332" w:rsidRPr="00572D7F">
        <w:rPr>
          <w:rFonts w:ascii="Arial" w:hAnsi="Arial" w:cs="Arial"/>
        </w:rPr>
        <w:t>m</w:t>
      </w:r>
      <w:r w:rsidR="009B2323" w:rsidRPr="00572D7F">
        <w:rPr>
          <w:rFonts w:ascii="Arial" w:hAnsi="Arial" w:cs="Arial"/>
        </w:rPr>
        <w:t xml:space="preserve">eeting of </w:t>
      </w:r>
      <w:r w:rsidR="009F5332" w:rsidRPr="00572D7F">
        <w:rPr>
          <w:rFonts w:ascii="Arial" w:hAnsi="Arial" w:cs="Arial"/>
        </w:rPr>
        <w:t xml:space="preserve">the </w:t>
      </w:r>
      <w:r w:rsidR="009B2323" w:rsidRPr="00572D7F">
        <w:rPr>
          <w:rFonts w:ascii="Arial" w:hAnsi="Arial" w:cs="Arial"/>
        </w:rPr>
        <w:t>council, where the Clerk and RFO certify that there is no dispute or other reason to delay payment, provided that a list of such payments shall be submitted to the next appropriate meeting of council</w:t>
      </w:r>
      <w:r w:rsidR="001B2E69" w:rsidRPr="00572D7F">
        <w:rPr>
          <w:rFonts w:ascii="Arial" w:hAnsi="Arial" w:cs="Arial"/>
        </w:rPr>
        <w:t>.</w:t>
      </w:r>
      <w:r w:rsidR="00F14F77" w:rsidRPr="00572D7F">
        <w:rPr>
          <w:rFonts w:ascii="Arial" w:hAnsi="Arial" w:cs="Arial"/>
        </w:rPr>
        <w:t xml:space="preserve"> </w:t>
      </w:r>
    </w:p>
    <w:p w14:paraId="65B86B2F" w14:textId="6E7C4989" w:rsidR="004D0DDB" w:rsidRPr="00572D7F" w:rsidRDefault="00F63669" w:rsidP="00D11219">
      <w:pPr>
        <w:pStyle w:val="ListParagraph"/>
        <w:numPr>
          <w:ilvl w:val="2"/>
          <w:numId w:val="52"/>
        </w:numPr>
        <w:spacing w:after="120"/>
        <w:ind w:left="1418" w:hanging="284"/>
        <w:contextualSpacing w:val="0"/>
        <w:rPr>
          <w:rFonts w:ascii="Arial" w:hAnsi="Arial" w:cs="Arial"/>
        </w:rPr>
      </w:pPr>
      <w:r w:rsidRPr="00572D7F">
        <w:rPr>
          <w:rFonts w:ascii="Arial" w:hAnsi="Arial" w:cs="Arial"/>
        </w:rPr>
        <w:lastRenderedPageBreak/>
        <w:t>F</w:t>
      </w:r>
      <w:r w:rsidR="009B2323" w:rsidRPr="00572D7F">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4E9D288B" w:rsidR="00D22E75" w:rsidRPr="00572D7F" w:rsidRDefault="00D22E75" w:rsidP="00E51421">
      <w:pPr>
        <w:pStyle w:val="ListParagraph"/>
        <w:numPr>
          <w:ilvl w:val="1"/>
          <w:numId w:val="21"/>
        </w:numPr>
        <w:spacing w:after="120"/>
        <w:ind w:left="871"/>
        <w:contextualSpacing w:val="0"/>
        <w:rPr>
          <w:rFonts w:ascii="Arial" w:hAnsi="Arial" w:cs="Arial"/>
        </w:rPr>
      </w:pPr>
      <w:r w:rsidRPr="00572D7F">
        <w:rPr>
          <w:rFonts w:ascii="Arial" w:hAnsi="Arial" w:cs="Arial"/>
        </w:rPr>
        <w:t xml:space="preserve">The RFO shall </w:t>
      </w:r>
      <w:r w:rsidR="00214598" w:rsidRPr="00572D7F">
        <w:rPr>
          <w:rFonts w:ascii="Arial" w:hAnsi="Arial" w:cs="Arial"/>
        </w:rPr>
        <w:t xml:space="preserve">present </w:t>
      </w:r>
      <w:r w:rsidRPr="00572D7F">
        <w:rPr>
          <w:rFonts w:ascii="Arial" w:hAnsi="Arial" w:cs="Arial"/>
        </w:rPr>
        <w:t xml:space="preserve">a schedule of payments requiring </w:t>
      </w:r>
      <w:r w:rsidR="00BE7A2C" w:rsidRPr="00572D7F">
        <w:rPr>
          <w:rFonts w:ascii="Arial" w:hAnsi="Arial" w:cs="Arial"/>
        </w:rPr>
        <w:t>authorisation,</w:t>
      </w:r>
      <w:r w:rsidRPr="00572D7F">
        <w:rPr>
          <w:rFonts w:ascii="Arial" w:hAnsi="Arial" w:cs="Arial"/>
        </w:rPr>
        <w:t xml:space="preserve"> forming part of the </w:t>
      </w:r>
      <w:r w:rsidR="000379D2" w:rsidRPr="00572D7F">
        <w:rPr>
          <w:rFonts w:ascii="Arial" w:hAnsi="Arial" w:cs="Arial"/>
        </w:rPr>
        <w:t>a</w:t>
      </w:r>
      <w:r w:rsidRPr="00572D7F">
        <w:rPr>
          <w:rFonts w:ascii="Arial" w:hAnsi="Arial" w:cs="Arial"/>
        </w:rPr>
        <w:t xml:space="preserve">genda for the </w:t>
      </w:r>
      <w:r w:rsidR="000379D2" w:rsidRPr="00572D7F">
        <w:rPr>
          <w:rFonts w:ascii="Arial" w:hAnsi="Arial" w:cs="Arial"/>
        </w:rPr>
        <w:t>m</w:t>
      </w:r>
      <w:r w:rsidRPr="00572D7F">
        <w:rPr>
          <w:rFonts w:ascii="Arial" w:hAnsi="Arial" w:cs="Arial"/>
        </w:rPr>
        <w:t xml:space="preserve">eeting, together with the relevant invoices, to </w:t>
      </w:r>
      <w:r w:rsidR="003961F7" w:rsidRPr="00572D7F">
        <w:rPr>
          <w:rFonts w:ascii="Arial" w:hAnsi="Arial" w:cs="Arial"/>
        </w:rPr>
        <w:t xml:space="preserve">the </w:t>
      </w:r>
      <w:r w:rsidRPr="00572D7F">
        <w:rPr>
          <w:rFonts w:ascii="Arial" w:hAnsi="Arial" w:cs="Arial"/>
        </w:rPr>
        <w:t>council. The council shall review the schedule for compliance and, having satisfied itself</w:t>
      </w:r>
      <w:r w:rsidR="003818F3" w:rsidRPr="00572D7F">
        <w:rPr>
          <w:rFonts w:ascii="Arial" w:hAnsi="Arial" w:cs="Arial"/>
        </w:rPr>
        <w:t>,</w:t>
      </w:r>
      <w:r w:rsidRPr="00572D7F">
        <w:rPr>
          <w:rFonts w:ascii="Arial" w:hAnsi="Arial" w:cs="Arial"/>
        </w:rPr>
        <w:t xml:space="preserve"> shall a</w:t>
      </w:r>
      <w:r w:rsidR="00BE7A2C" w:rsidRPr="00572D7F">
        <w:rPr>
          <w:rFonts w:ascii="Arial" w:hAnsi="Arial" w:cs="Arial"/>
        </w:rPr>
        <w:t>uthorise</w:t>
      </w:r>
      <w:r w:rsidRPr="00572D7F">
        <w:rPr>
          <w:rFonts w:ascii="Arial" w:hAnsi="Arial" w:cs="Arial"/>
        </w:rPr>
        <w:t xml:space="preserve"> payment by resolution. The a</w:t>
      </w:r>
      <w:r w:rsidR="00BE7A2C" w:rsidRPr="00572D7F">
        <w:rPr>
          <w:rFonts w:ascii="Arial" w:hAnsi="Arial" w:cs="Arial"/>
        </w:rPr>
        <w:t>uthoris</w:t>
      </w:r>
      <w:r w:rsidRPr="00572D7F">
        <w:rPr>
          <w:rFonts w:ascii="Arial" w:hAnsi="Arial" w:cs="Arial"/>
        </w:rPr>
        <w:t>ed schedule shall be initialled immediately below the last item by the person chairing the meeting.</w:t>
      </w:r>
    </w:p>
    <w:p w14:paraId="5C9C0817" w14:textId="77777777" w:rsidR="00D22E75" w:rsidRPr="009F1AF9" w:rsidRDefault="00D22E75" w:rsidP="009F1AF9">
      <w:pPr>
        <w:pStyle w:val="Heading1"/>
        <w:rPr>
          <w:rFonts w:ascii="Arial" w:hAnsi="Arial" w:cs="Arial"/>
        </w:rPr>
      </w:pPr>
      <w:bookmarkStart w:id="212" w:name="_Toc207636575"/>
      <w:r w:rsidRPr="009F1AF9">
        <w:rPr>
          <w:rFonts w:ascii="Arial" w:hAnsi="Arial" w:cs="Arial"/>
        </w:rPr>
        <w:t>Electronic payments</w:t>
      </w:r>
      <w:bookmarkEnd w:id="212"/>
    </w:p>
    <w:p w14:paraId="4BD4B8E3" w14:textId="2B5AE6E2"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E51421">
      <w:pPr>
        <w:pStyle w:val="ListParagraph"/>
        <w:numPr>
          <w:ilvl w:val="1"/>
          <w:numId w:val="21"/>
        </w:numPr>
        <w:spacing w:after="120"/>
        <w:ind w:left="871"/>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54FE3222"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authorised signatories. </w:t>
      </w:r>
    </w:p>
    <w:p w14:paraId="650EAC7E" w14:textId="4E12E056"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In the prolonged absence of the Service Administrator</w:t>
      </w:r>
      <w:r w:rsidR="001358C8">
        <w:rPr>
          <w:rFonts w:ascii="Arial" w:hAnsi="Arial" w:cs="Arial"/>
        </w:rPr>
        <w:t xml:space="preserve">, </w:t>
      </w:r>
      <w:r w:rsidRPr="009F1AF9">
        <w:rPr>
          <w:rFonts w:ascii="Arial" w:hAnsi="Arial" w:cs="Arial"/>
        </w:rPr>
        <w:t>an authorised signatory shall set up any payments due before the return of the Service Administrator.</w:t>
      </w:r>
    </w:p>
    <w:p w14:paraId="7EFC4CF7" w14:textId="45351D88"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Two authorised signatories shall check the payment details against the invoices before approving each payment using the online banking system.</w:t>
      </w:r>
    </w:p>
    <w:p w14:paraId="1272030F" w14:textId="152318AC"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27122F6E"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0DD35EE6"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3AEEE270" w:rsidR="00D22E75" w:rsidRPr="009F1AF9" w:rsidRDefault="00D22E75" w:rsidP="00E51421">
      <w:pPr>
        <w:pStyle w:val="ListParagraph"/>
        <w:numPr>
          <w:ilvl w:val="1"/>
          <w:numId w:val="21"/>
        </w:numPr>
        <w:spacing w:after="120"/>
        <w:ind w:left="871"/>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w:t>
      </w:r>
      <w:r w:rsidRPr="009F1AF9">
        <w:rPr>
          <w:rFonts w:ascii="Arial" w:hAnsi="Arial" w:cs="Arial"/>
        </w:rPr>
        <w:lastRenderedPageBreak/>
        <w:t xml:space="preserve">online by two members, evidence of this is retained and any payments are reported to council when made. The approval of the use of a banker’s standing order shall be reviewed by the council at least every two years. </w:t>
      </w:r>
    </w:p>
    <w:p w14:paraId="0B7A1BA0" w14:textId="45D79AF1" w:rsidR="00636D1C" w:rsidRPr="009F1AF9" w:rsidRDefault="00AF5D36"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Account details for suppliers may only be changed upon written notification by the supplier verified by two of the Clerk and a member.  This is a potential area for fraud and the individuals involved should ensure that any change is genuine.  </w:t>
      </w:r>
    </w:p>
    <w:p w14:paraId="4893CDBA" w14:textId="27C72048" w:rsidR="00AF5D36" w:rsidRPr="009F1AF9" w:rsidRDefault="00636D1C"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2A5589D2" w:rsidR="00D22E75" w:rsidRPr="009F1AF9" w:rsidRDefault="00D22E75"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207636576"/>
      <w:r w:rsidRPr="009F1AF9">
        <w:rPr>
          <w:rFonts w:ascii="Arial" w:hAnsi="Arial" w:cs="Arial"/>
        </w:rPr>
        <w:t>Cheque payments</w:t>
      </w:r>
      <w:bookmarkEnd w:id="213"/>
    </w:p>
    <w:p w14:paraId="7F1371F6" w14:textId="7870AD95" w:rsidR="00D26CCB" w:rsidRPr="009F1AF9" w:rsidRDefault="00D22E75"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207636577"/>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66A881D8" w:rsidR="00D22E75" w:rsidRPr="009F1AF9" w:rsidRDefault="00D22E75"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Any Debit Card </w:t>
      </w:r>
      <w:r w:rsidR="00A12343">
        <w:rPr>
          <w:rFonts w:ascii="Arial" w:hAnsi="Arial" w:cs="Arial"/>
        </w:rPr>
        <w:t xml:space="preserve">or credit  card </w:t>
      </w:r>
      <w:r w:rsidRPr="009F1AF9">
        <w:rPr>
          <w:rFonts w:ascii="Arial" w:hAnsi="Arial" w:cs="Arial"/>
        </w:rPr>
        <w:t xml:space="preserve">issued for use will be specifically restricted to the Clerk and the RFO and will also be restricted to a single transaction maximum value </w:t>
      </w:r>
      <w:r w:rsidRPr="00F16707">
        <w:rPr>
          <w:rFonts w:ascii="Arial" w:hAnsi="Arial" w:cs="Arial"/>
        </w:rPr>
        <w:t>of £500 unless</w:t>
      </w:r>
      <w:r w:rsidRPr="009F1AF9">
        <w:rPr>
          <w:rFonts w:ascii="Arial" w:hAnsi="Arial" w:cs="Arial"/>
        </w:rPr>
        <w:t xml:space="preserve"> authorised by council or finance committee in writing before any order is placed.</w:t>
      </w:r>
    </w:p>
    <w:p w14:paraId="229F618E" w14:textId="1715C074" w:rsidR="00D22E75" w:rsidRPr="009F1AF9" w:rsidRDefault="00D22E75"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5B13631B" w:rsidR="00D22E75" w:rsidRPr="009F1AF9" w:rsidRDefault="00D22E75" w:rsidP="00E51421">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49362435" w:rsidR="00D22E75" w:rsidRPr="00A12343" w:rsidRDefault="00D22E75" w:rsidP="00E51421">
      <w:pPr>
        <w:pStyle w:val="ListParagraph"/>
        <w:numPr>
          <w:ilvl w:val="1"/>
          <w:numId w:val="21"/>
        </w:numPr>
        <w:spacing w:after="120"/>
        <w:ind w:left="850" w:hanging="510"/>
        <w:contextualSpacing w:val="0"/>
        <w:rPr>
          <w:rFonts w:ascii="Arial" w:hAnsi="Arial" w:cs="Arial"/>
        </w:rPr>
      </w:pPr>
      <w:r w:rsidRPr="00A12343">
        <w:rPr>
          <w:rFonts w:ascii="Arial" w:hAnsi="Arial" w:cs="Arial"/>
        </w:rPr>
        <w:t xml:space="preserve">Personal credit or debit cards of members or staff shall not be used except for expenses of up to </w:t>
      </w:r>
      <w:r w:rsidR="00A12343" w:rsidRPr="00E51421">
        <w:rPr>
          <w:rFonts w:ascii="Arial" w:hAnsi="Arial" w:cs="Arial"/>
        </w:rPr>
        <w:t>£500</w:t>
      </w:r>
      <w:r w:rsidRPr="00A12343">
        <w:rPr>
          <w:rFonts w:ascii="Arial" w:hAnsi="Arial" w:cs="Arial"/>
        </w:rPr>
        <w:t xml:space="preserve"> including VAT, incurred in accordance with council policy. </w:t>
      </w:r>
    </w:p>
    <w:p w14:paraId="4F21DED7" w14:textId="4146431B" w:rsidR="00715299" w:rsidRPr="00A12343"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207636578"/>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A12343">
        <w:rPr>
          <w:rFonts w:ascii="Arial" w:hAnsi="Arial" w:cs="Arial"/>
        </w:rPr>
        <w:t>Petty Cash</w:t>
      </w:r>
      <w:bookmarkEnd w:id="326"/>
    </w:p>
    <w:p w14:paraId="11BDFD96" w14:textId="1BF2632D" w:rsidR="009E68C5" w:rsidRPr="009F1AF9" w:rsidRDefault="009E68C5" w:rsidP="00E51421">
      <w:pPr>
        <w:pStyle w:val="ListParagraph"/>
        <w:numPr>
          <w:ilvl w:val="1"/>
          <w:numId w:val="21"/>
        </w:numPr>
        <w:spacing w:after="120"/>
        <w:ind w:left="720"/>
        <w:contextualSpacing w:val="0"/>
        <w:rPr>
          <w:rFonts w:ascii="Arial" w:hAnsi="Arial" w:cs="Arial"/>
        </w:rPr>
      </w:pPr>
      <w:r w:rsidRPr="00A12343">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7A73BA"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207636579"/>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E51421" w:rsidRDefault="004B516E" w:rsidP="00E51421">
      <w:pPr>
        <w:pStyle w:val="ListParagraph"/>
        <w:numPr>
          <w:ilvl w:val="1"/>
          <w:numId w:val="21"/>
        </w:numPr>
        <w:spacing w:after="120"/>
        <w:ind w:left="871"/>
        <w:contextualSpacing w:val="0"/>
        <w:rPr>
          <w:rFonts w:ascii="Arial" w:hAnsi="Arial" w:cs="Arial"/>
        </w:rPr>
      </w:pPr>
      <w:r w:rsidRPr="00E51421">
        <w:rPr>
          <w:rFonts w:ascii="Arial" w:hAnsi="Arial" w:cs="Arial"/>
        </w:rPr>
        <w:t>As an employer, the council must make arrangements to comply with the statutory requirements of PAYE legislation.</w:t>
      </w:r>
    </w:p>
    <w:p w14:paraId="4D68210A" w14:textId="77777777" w:rsidR="00A510C6" w:rsidRPr="00E51421" w:rsidRDefault="00A510C6" w:rsidP="00E51421">
      <w:pPr>
        <w:pStyle w:val="ListParagraph"/>
        <w:spacing w:after="120"/>
        <w:ind w:left="871"/>
        <w:contextualSpacing w:val="0"/>
        <w:rPr>
          <w:rFonts w:ascii="Arial" w:hAnsi="Arial" w:cs="Arial"/>
        </w:rPr>
      </w:pPr>
    </w:p>
    <w:p w14:paraId="7D6E2DFF" w14:textId="3643BD20" w:rsidR="004B516E" w:rsidRPr="00E51421" w:rsidRDefault="0082427E" w:rsidP="00E51421">
      <w:pPr>
        <w:pStyle w:val="ListParagraph"/>
        <w:numPr>
          <w:ilvl w:val="1"/>
          <w:numId w:val="21"/>
        </w:numPr>
        <w:spacing w:after="120"/>
        <w:ind w:left="871"/>
        <w:contextualSpacing w:val="0"/>
        <w:rPr>
          <w:rFonts w:ascii="Arial" w:hAnsi="Arial" w:cs="Arial"/>
        </w:rPr>
      </w:pPr>
      <w:r w:rsidRPr="00E51421">
        <w:rPr>
          <w:rFonts w:ascii="Arial" w:hAnsi="Arial" w:cs="Arial"/>
        </w:rPr>
        <w:t>Councillors allowances (where paid) are also liable to deduction of tax under PAYE rules and must be taxed correctly before payment.</w:t>
      </w:r>
      <w:r w:rsidR="004B516E" w:rsidRPr="00E51421">
        <w:rPr>
          <w:rFonts w:ascii="Arial" w:hAnsi="Arial" w:cs="Arial"/>
        </w:rPr>
        <w:t xml:space="preserve"> </w:t>
      </w:r>
    </w:p>
    <w:p w14:paraId="06E79B3B" w14:textId="3EBE7C12" w:rsidR="004B516E" w:rsidRPr="00E51421" w:rsidRDefault="00972D01" w:rsidP="00E51421">
      <w:pPr>
        <w:pStyle w:val="ListParagraph"/>
        <w:numPr>
          <w:ilvl w:val="1"/>
          <w:numId w:val="21"/>
        </w:numPr>
        <w:spacing w:after="120"/>
        <w:ind w:left="871"/>
        <w:contextualSpacing w:val="0"/>
        <w:rPr>
          <w:rFonts w:ascii="Arial" w:hAnsi="Arial" w:cs="Arial"/>
        </w:rPr>
      </w:pPr>
      <w:r w:rsidRPr="00E51421">
        <w:rPr>
          <w:rFonts w:ascii="Arial" w:hAnsi="Arial" w:cs="Arial"/>
        </w:rPr>
        <w:t>S</w:t>
      </w:r>
      <w:r w:rsidR="004B516E" w:rsidRPr="00E51421">
        <w:rPr>
          <w:rFonts w:ascii="Arial"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E51421" w:rsidRDefault="00E14E78" w:rsidP="00E51421">
      <w:pPr>
        <w:pStyle w:val="ListParagraph"/>
        <w:numPr>
          <w:ilvl w:val="1"/>
          <w:numId w:val="21"/>
        </w:numPr>
        <w:spacing w:after="120"/>
        <w:ind w:left="871"/>
        <w:contextualSpacing w:val="0"/>
        <w:rPr>
          <w:rFonts w:ascii="Arial" w:hAnsi="Arial" w:cs="Arial"/>
        </w:rPr>
      </w:pPr>
      <w:r w:rsidRPr="00E51421">
        <w:rPr>
          <w:rFonts w:ascii="Arial"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E51421" w:rsidRDefault="00016039" w:rsidP="00E51421">
      <w:pPr>
        <w:pStyle w:val="ListParagraph"/>
        <w:numPr>
          <w:ilvl w:val="1"/>
          <w:numId w:val="21"/>
        </w:numPr>
        <w:spacing w:after="120"/>
        <w:ind w:left="871"/>
        <w:contextualSpacing w:val="0"/>
        <w:rPr>
          <w:rFonts w:ascii="Arial" w:hAnsi="Arial" w:cs="Arial"/>
        </w:rPr>
      </w:pPr>
      <w:r w:rsidRPr="00E51421">
        <w:rPr>
          <w:rFonts w:ascii="Arial" w:hAnsi="Arial" w:cs="Arial"/>
        </w:rPr>
        <w:t>Deductions from salary shall be paid to the relevant bodies within the required timescales, provided that each payment is reported, as set out in these regulations above.</w:t>
      </w:r>
    </w:p>
    <w:p w14:paraId="6CDB0908" w14:textId="2CAAA352" w:rsidR="008745B8"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A510C6">
        <w:rPr>
          <w:rFonts w:ascii="Arial" w:hAnsi="Arial" w:cs="Arial"/>
        </w:rPr>
        <w:t>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E51421">
      <w:pPr>
        <w:pStyle w:val="ListParagraph"/>
        <w:numPr>
          <w:ilvl w:val="1"/>
          <w:numId w:val="21"/>
        </w:numPr>
        <w:spacing w:after="120"/>
        <w:ind w:left="871"/>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D1121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207636580"/>
      <w:r w:rsidRPr="009F1AF9">
        <w:rPr>
          <w:rFonts w:ascii="Arial" w:hAnsi="Arial" w:cs="Arial"/>
        </w:rPr>
        <w:t>Loans and investments</w:t>
      </w:r>
      <w:bookmarkEnd w:id="331"/>
    </w:p>
    <w:p w14:paraId="212F5154" w14:textId="27F02D00" w:rsidR="009E68C5" w:rsidRPr="00E51421" w:rsidRDefault="006E5EC6" w:rsidP="00D11219">
      <w:pPr>
        <w:pStyle w:val="ListParagraph"/>
        <w:numPr>
          <w:ilvl w:val="1"/>
          <w:numId w:val="21"/>
        </w:numPr>
        <w:spacing w:after="120"/>
        <w:contextualSpacing w:val="0"/>
        <w:rPr>
          <w:rFonts w:ascii="Arial" w:hAnsi="Arial" w:cs="Arial"/>
        </w:rPr>
      </w:pPr>
      <w:r w:rsidRPr="00E51421">
        <w:rPr>
          <w:rFonts w:ascii="Arial" w:hAnsi="Arial" w:cs="Arial"/>
        </w:rPr>
        <w:t xml:space="preserve">Any application for </w:t>
      </w:r>
      <w:r w:rsidR="00202936" w:rsidRPr="00E51421">
        <w:rPr>
          <w:rFonts w:ascii="Arial" w:hAnsi="Arial" w:cs="Arial"/>
        </w:rPr>
        <w:t xml:space="preserve">Government </w:t>
      </w:r>
      <w:r w:rsidRPr="00E51421">
        <w:rPr>
          <w:rFonts w:ascii="Arial" w:hAnsi="Arial" w:cs="Arial"/>
        </w:rPr>
        <w:t xml:space="preserve">approval to borrow </w:t>
      </w:r>
      <w:r w:rsidR="00202936" w:rsidRPr="00E51421">
        <w:rPr>
          <w:rFonts w:ascii="Arial" w:hAnsi="Arial" w:cs="Arial"/>
        </w:rPr>
        <w:t xml:space="preserve">money </w:t>
      </w:r>
      <w:r w:rsidRPr="00E51421">
        <w:rPr>
          <w:rFonts w:ascii="Arial" w:hAnsi="Arial" w:cs="Arial"/>
        </w:rPr>
        <w:t xml:space="preserve">and subsequent arrangements for </w:t>
      </w:r>
      <w:r w:rsidR="00202936" w:rsidRPr="00E51421">
        <w:rPr>
          <w:rFonts w:ascii="Arial" w:hAnsi="Arial" w:cs="Arial"/>
        </w:rPr>
        <w:t>a</w:t>
      </w:r>
      <w:r w:rsidRPr="00E51421">
        <w:rPr>
          <w:rFonts w:ascii="Arial" w:hAnsi="Arial" w:cs="Arial"/>
        </w:rPr>
        <w:t xml:space="preserve"> loan must be </w:t>
      </w:r>
      <w:r w:rsidR="00465326" w:rsidRPr="00E51421">
        <w:rPr>
          <w:rFonts w:ascii="Arial" w:hAnsi="Arial" w:cs="Arial"/>
        </w:rPr>
        <w:t>authorised by the full council and recorded in the minutes</w:t>
      </w:r>
      <w:r w:rsidRPr="00E51421">
        <w:rPr>
          <w:rFonts w:ascii="Arial" w:hAnsi="Arial" w:cs="Arial"/>
        </w:rPr>
        <w:t>.</w:t>
      </w:r>
      <w:r w:rsidR="00202936" w:rsidRPr="00E51421">
        <w:rPr>
          <w:rFonts w:ascii="Arial" w:hAnsi="Arial" w:cs="Arial"/>
        </w:rPr>
        <w:t xml:space="preserve"> </w:t>
      </w:r>
      <w:r w:rsidR="009E68C5" w:rsidRPr="00E51421">
        <w:rPr>
          <w:rFonts w:ascii="Arial" w:hAnsi="Arial" w:cs="Arial"/>
        </w:rPr>
        <w:t xml:space="preserve">All borrowing shall be in the name of the council, after obtaining any necessary approval. </w:t>
      </w:r>
      <w:r w:rsidR="00DA7550" w:rsidRPr="00E51421">
        <w:rPr>
          <w:rFonts w:ascii="Arial" w:hAnsi="Arial" w:cs="Arial"/>
        </w:rPr>
        <w:t xml:space="preserve"> </w:t>
      </w:r>
    </w:p>
    <w:p w14:paraId="2F4FD7F6" w14:textId="0206BB1A" w:rsidR="009E68C5" w:rsidRPr="00E51421" w:rsidRDefault="009E68C5" w:rsidP="00D11219">
      <w:pPr>
        <w:pStyle w:val="ListParagraph"/>
        <w:numPr>
          <w:ilvl w:val="1"/>
          <w:numId w:val="21"/>
        </w:numPr>
        <w:spacing w:after="120"/>
        <w:contextualSpacing w:val="0"/>
        <w:rPr>
          <w:rFonts w:ascii="Arial" w:hAnsi="Arial" w:cs="Arial"/>
        </w:rPr>
      </w:pPr>
      <w:r w:rsidRPr="00E51421">
        <w:rPr>
          <w:rFonts w:ascii="Arial" w:hAnsi="Arial" w:cs="Arial"/>
        </w:rPr>
        <w:t>Any financial arrangement which does not require formal borrowing approval from the Secretary of State (such as Hire Purchase</w:t>
      </w:r>
      <w:r w:rsidR="00BF5918" w:rsidRPr="00E51421">
        <w:rPr>
          <w:rFonts w:ascii="Arial" w:hAnsi="Arial" w:cs="Arial"/>
        </w:rPr>
        <w:t>,</w:t>
      </w:r>
      <w:r w:rsidRPr="00E51421">
        <w:rPr>
          <w:rFonts w:ascii="Arial" w:hAnsi="Arial" w:cs="Arial"/>
        </w:rPr>
        <w:t xml:space="preserve"> Leasing of tangible assets</w:t>
      </w:r>
      <w:r w:rsidR="00BF5918" w:rsidRPr="00E51421">
        <w:rPr>
          <w:rFonts w:ascii="Arial" w:hAnsi="Arial" w:cs="Arial"/>
        </w:rPr>
        <w:t xml:space="preserve"> or loans to be repaid within the financial year</w:t>
      </w:r>
      <w:r w:rsidRPr="00E51421">
        <w:rPr>
          <w:rFonts w:ascii="Arial" w:hAnsi="Arial" w:cs="Arial"/>
        </w:rPr>
        <w:t xml:space="preserve">) </w:t>
      </w:r>
      <w:r w:rsidR="00BF5918" w:rsidRPr="00E51421">
        <w:rPr>
          <w:rFonts w:ascii="Arial" w:hAnsi="Arial" w:cs="Arial"/>
        </w:rPr>
        <w:t xml:space="preserve">must </w:t>
      </w:r>
      <w:r w:rsidRPr="00E51421">
        <w:rPr>
          <w:rFonts w:ascii="Arial" w:hAnsi="Arial" w:cs="Arial"/>
        </w:rPr>
        <w:t>be a</w:t>
      </w:r>
      <w:r w:rsidR="0070107D" w:rsidRPr="00E51421">
        <w:rPr>
          <w:rFonts w:ascii="Arial" w:hAnsi="Arial" w:cs="Arial"/>
        </w:rPr>
        <w:t>uthoris</w:t>
      </w:r>
      <w:r w:rsidR="00BF5918" w:rsidRPr="00E51421">
        <w:rPr>
          <w:rFonts w:ascii="Arial" w:hAnsi="Arial" w:cs="Arial"/>
        </w:rPr>
        <w:t>ed</w:t>
      </w:r>
      <w:r w:rsidRPr="00E51421">
        <w:rPr>
          <w:rFonts w:ascii="Arial" w:hAnsi="Arial" w:cs="Arial"/>
        </w:rPr>
        <w:t xml:space="preserve"> by the full council</w:t>
      </w:r>
      <w:r w:rsidR="00475664" w:rsidRPr="00E51421">
        <w:rPr>
          <w:rFonts w:ascii="Arial" w:hAnsi="Arial" w:cs="Arial"/>
        </w:rPr>
        <w:t xml:space="preserve">, following </w:t>
      </w:r>
      <w:r w:rsidRPr="00E51421">
        <w:rPr>
          <w:rFonts w:ascii="Arial" w:hAnsi="Arial" w:cs="Arial"/>
        </w:rPr>
        <w:t xml:space="preserve">a </w:t>
      </w:r>
      <w:r w:rsidR="005F148C" w:rsidRPr="00E51421">
        <w:rPr>
          <w:rFonts w:ascii="Arial" w:hAnsi="Arial" w:cs="Arial"/>
        </w:rPr>
        <w:t xml:space="preserve">written </w:t>
      </w:r>
      <w:r w:rsidRPr="00E51421">
        <w:rPr>
          <w:rFonts w:ascii="Arial" w:hAnsi="Arial" w:cs="Arial"/>
        </w:rPr>
        <w:t xml:space="preserve">report </w:t>
      </w:r>
      <w:r w:rsidR="005F148C" w:rsidRPr="00E51421">
        <w:rPr>
          <w:rFonts w:ascii="Arial" w:hAnsi="Arial" w:cs="Arial"/>
        </w:rPr>
        <w:t>on the</w:t>
      </w:r>
      <w:r w:rsidRPr="00E51421">
        <w:rPr>
          <w:rFonts w:ascii="Arial" w:hAnsi="Arial" w:cs="Arial"/>
        </w:rPr>
        <w:t xml:space="preserve"> value for money </w:t>
      </w:r>
      <w:r w:rsidR="005F148C" w:rsidRPr="00E51421">
        <w:rPr>
          <w:rFonts w:ascii="Arial" w:hAnsi="Arial" w:cs="Arial"/>
        </w:rPr>
        <w:t xml:space="preserve">of </w:t>
      </w:r>
      <w:r w:rsidRPr="00E51421">
        <w:rPr>
          <w:rFonts w:ascii="Arial" w:hAnsi="Arial" w:cs="Arial"/>
        </w:rPr>
        <w:t>the proposed transaction.</w:t>
      </w:r>
    </w:p>
    <w:p w14:paraId="663B106C" w14:textId="3B0AFC2B" w:rsidR="009E68C5" w:rsidRPr="00E51421" w:rsidRDefault="009E68C5" w:rsidP="00D11219">
      <w:pPr>
        <w:pStyle w:val="ListParagraph"/>
        <w:numPr>
          <w:ilvl w:val="1"/>
          <w:numId w:val="21"/>
        </w:numPr>
        <w:spacing w:after="120"/>
        <w:contextualSpacing w:val="0"/>
        <w:rPr>
          <w:rFonts w:ascii="Arial" w:hAnsi="Arial" w:cs="Arial"/>
        </w:rPr>
      </w:pPr>
      <w:r w:rsidRPr="00E51421">
        <w:rPr>
          <w:rFonts w:ascii="Arial" w:hAnsi="Arial" w:cs="Arial"/>
        </w:rPr>
        <w:t xml:space="preserve">The council shall consider the </w:t>
      </w:r>
      <w:r w:rsidR="00304702" w:rsidRPr="00E51421">
        <w:rPr>
          <w:rFonts w:ascii="Arial" w:hAnsi="Arial" w:cs="Arial"/>
        </w:rPr>
        <w:t xml:space="preserve">requirement </w:t>
      </w:r>
      <w:r w:rsidRPr="00E51421">
        <w:rPr>
          <w:rFonts w:ascii="Arial" w:hAnsi="Arial" w:cs="Arial"/>
        </w:rPr>
        <w:t>for an Investment Strategy and Policy</w:t>
      </w:r>
      <w:r w:rsidR="002A5C1F" w:rsidRPr="00E51421">
        <w:rPr>
          <w:rFonts w:ascii="Arial" w:hAnsi="Arial" w:cs="Arial"/>
        </w:rPr>
        <w:t xml:space="preserve"> in accordance with Statutory Guidance on Local Government Investments,</w:t>
      </w:r>
      <w:r w:rsidRPr="00E51421">
        <w:rPr>
          <w:rFonts w:ascii="Arial" w:hAnsi="Arial" w:cs="Arial"/>
        </w:rPr>
        <w:t xml:space="preserve"> which </w:t>
      </w:r>
      <w:r w:rsidR="002A5C1F" w:rsidRPr="00E51421">
        <w:rPr>
          <w:rFonts w:ascii="Arial" w:hAnsi="Arial" w:cs="Arial"/>
        </w:rPr>
        <w:t xml:space="preserve">must </w:t>
      </w:r>
      <w:r w:rsidR="0096119A" w:rsidRPr="00E51421">
        <w:rPr>
          <w:rFonts w:ascii="Arial" w:hAnsi="Arial" w:cs="Arial"/>
        </w:rPr>
        <w:t xml:space="preserve">be </w:t>
      </w:r>
      <w:r w:rsidR="002A5C1F" w:rsidRPr="00E51421">
        <w:rPr>
          <w:rFonts w:ascii="Arial" w:hAnsi="Arial" w:cs="Arial"/>
        </w:rPr>
        <w:t>written</w:t>
      </w:r>
      <w:r w:rsidRPr="00E51421">
        <w:rPr>
          <w:rFonts w:ascii="Arial" w:hAnsi="Arial" w:cs="Arial"/>
        </w:rPr>
        <w:t xml:space="preserve"> in accordance with relevant regulations, proper practices and guidance. Any Strategy and Policy shall be reviewed by the council at least annually.</w:t>
      </w:r>
      <w:r w:rsidR="00953393" w:rsidRPr="00E51421">
        <w:rPr>
          <w:rFonts w:ascii="Arial" w:hAnsi="Arial" w:cs="Arial"/>
        </w:rPr>
        <w:t xml:space="preserve"> </w:t>
      </w:r>
    </w:p>
    <w:p w14:paraId="02F1E511" w14:textId="1C20C90E" w:rsidR="009E68C5" w:rsidRPr="00E51421" w:rsidRDefault="009E68C5" w:rsidP="00D11219">
      <w:pPr>
        <w:pStyle w:val="ListParagraph"/>
        <w:numPr>
          <w:ilvl w:val="1"/>
          <w:numId w:val="21"/>
        </w:numPr>
        <w:spacing w:after="120"/>
        <w:contextualSpacing w:val="0"/>
        <w:rPr>
          <w:rFonts w:ascii="Arial" w:hAnsi="Arial" w:cs="Arial"/>
        </w:rPr>
      </w:pPr>
      <w:r w:rsidRPr="00E51421">
        <w:rPr>
          <w:rFonts w:ascii="Arial" w:hAnsi="Arial" w:cs="Arial"/>
        </w:rPr>
        <w:t>All investment of money under the control of the council shall be in the name of the council.</w:t>
      </w:r>
    </w:p>
    <w:p w14:paraId="14ED6AE3" w14:textId="7659100A" w:rsidR="009E68C5" w:rsidRPr="00E51421" w:rsidRDefault="009E68C5" w:rsidP="00D11219">
      <w:pPr>
        <w:pStyle w:val="ListParagraph"/>
        <w:numPr>
          <w:ilvl w:val="1"/>
          <w:numId w:val="21"/>
        </w:numPr>
        <w:spacing w:after="120"/>
        <w:contextualSpacing w:val="0"/>
        <w:rPr>
          <w:rFonts w:ascii="Arial" w:hAnsi="Arial" w:cs="Arial"/>
        </w:rPr>
      </w:pPr>
      <w:r w:rsidRPr="00E51421">
        <w:rPr>
          <w:rFonts w:ascii="Arial" w:hAnsi="Arial" w:cs="Arial"/>
        </w:rPr>
        <w:t>All investment certificates and other documents relating thereto shall be retained in the custody of the RFO.</w:t>
      </w:r>
    </w:p>
    <w:p w14:paraId="586FF6C4" w14:textId="18669DBF" w:rsidR="001B6977" w:rsidRPr="009F1AF9" w:rsidRDefault="009E68C5" w:rsidP="00D11219">
      <w:pPr>
        <w:pStyle w:val="ListParagraph"/>
        <w:numPr>
          <w:ilvl w:val="1"/>
          <w:numId w:val="21"/>
        </w:numPr>
        <w:spacing w:after="120"/>
        <w:contextualSpacing w:val="0"/>
      </w:pPr>
      <w:r w:rsidRPr="00E51421">
        <w:rPr>
          <w:rFonts w:ascii="Arial" w:hAnsi="Arial" w:cs="Arial"/>
        </w:rPr>
        <w:lastRenderedPageBreak/>
        <w:t>Payments in respect of short term or long</w:t>
      </w:r>
      <w:r w:rsidR="007E6C3C" w:rsidRPr="00E51421">
        <w:rPr>
          <w:rFonts w:ascii="Arial" w:hAnsi="Arial" w:cs="Arial"/>
        </w:rPr>
        <w:t>-</w:t>
      </w:r>
      <w:r w:rsidRPr="00E51421">
        <w:rPr>
          <w:rFonts w:ascii="Arial" w:hAnsi="Arial" w:cs="Arial"/>
        </w:rPr>
        <w:t xml:space="preserve">term investments, including transfers between bank accounts held in the same bank, shall be made in accordance with </w:t>
      </w:r>
      <w:r w:rsidR="007A5665" w:rsidRPr="00E51421">
        <w:rPr>
          <w:rFonts w:ascii="Arial" w:hAnsi="Arial" w:cs="Arial"/>
        </w:rPr>
        <w:t>these r</w:t>
      </w:r>
      <w:r w:rsidRPr="00E51421">
        <w:rPr>
          <w:rFonts w:ascii="Arial" w:hAnsi="Arial" w:cs="Arial"/>
        </w:rPr>
        <w:t>egulation</w:t>
      </w:r>
      <w:r w:rsidR="007A5665" w:rsidRPr="00E51421">
        <w:rPr>
          <w:rFonts w:ascii="Arial" w:hAnsi="Arial" w:cs="Arial"/>
        </w:rPr>
        <w:t>s</w:t>
      </w:r>
      <w:r w:rsidR="007A5665" w:rsidRPr="009F1AF9">
        <w:t>.</w:t>
      </w:r>
    </w:p>
    <w:p w14:paraId="69EA9645" w14:textId="3B6DD987" w:rsidR="007E6C3C" w:rsidRPr="009F1AF9" w:rsidRDefault="007E6C3C" w:rsidP="009F1AF9">
      <w:pPr>
        <w:pStyle w:val="Heading1"/>
        <w:rPr>
          <w:rFonts w:ascii="Arial" w:hAnsi="Arial" w:cs="Arial"/>
        </w:rPr>
      </w:pPr>
      <w:bookmarkStart w:id="332" w:name="_Toc207636581"/>
      <w:r w:rsidRPr="009F1AF9">
        <w:rPr>
          <w:rFonts w:ascii="Arial" w:hAnsi="Arial" w:cs="Arial"/>
        </w:rPr>
        <w:t>Income</w:t>
      </w:r>
      <w:bookmarkEnd w:id="332"/>
    </w:p>
    <w:p w14:paraId="2A55ED2D" w14:textId="574490C3" w:rsidR="007E6C3C"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A510C6">
        <w:rPr>
          <w:rFonts w:ascii="Arial" w:hAnsi="Arial" w:cs="Arial"/>
        </w:rPr>
        <w:t>Clerk</w:t>
      </w:r>
      <w:r w:rsidRPr="009F1AF9">
        <w:rPr>
          <w:rFonts w:ascii="Arial" w:hAnsi="Arial" w:cs="Arial"/>
        </w:rPr>
        <w:t>.</w:t>
      </w:r>
    </w:p>
    <w:p w14:paraId="72847634" w14:textId="34D7B395" w:rsidR="00476ADD" w:rsidRPr="009F1AF9" w:rsidRDefault="00476ADD" w:rsidP="00D1121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w:t>
      </w:r>
      <w:r w:rsidR="00A510C6">
        <w:rPr>
          <w:rFonts w:ascii="Arial" w:hAnsi="Arial" w:cs="Arial"/>
        </w:rPr>
        <w:t>Clerk</w:t>
      </w:r>
      <w:r w:rsidR="00C31BB7" w:rsidRPr="009F1AF9">
        <w:rPr>
          <w:rFonts w:ascii="Arial" w:hAnsi="Arial" w:cs="Arial"/>
        </w:rPr>
        <w:t xml:space="preserve"> shall be responsible for the collection of all amounts due to the council.</w:t>
      </w:r>
    </w:p>
    <w:p w14:paraId="55CDABED" w14:textId="7A3AF37A" w:rsidR="007E6C3C"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w:t>
      </w:r>
      <w:r w:rsidR="00A510C6">
        <w:rPr>
          <w:rFonts w:ascii="Arial" w:hAnsi="Arial" w:cs="Arial"/>
        </w:rPr>
        <w:t>Clerk</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3CDD16AE" w:rsidR="007E6C3C"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w:t>
      </w:r>
      <w:r w:rsidR="00AD62E1" w:rsidRPr="00A12343">
        <w:rPr>
          <w:rFonts w:ascii="Arial" w:hAnsi="Arial" w:cs="Arial"/>
        </w:rPr>
        <w:t xml:space="preserve">exceeds </w:t>
      </w:r>
      <w:r w:rsidR="002C6B5D" w:rsidRPr="00A12343">
        <w:rPr>
          <w:rFonts w:ascii="Arial" w:hAnsi="Arial" w:cs="Arial"/>
        </w:rPr>
        <w:t>£</w:t>
      </w:r>
      <w:r w:rsidR="00A12343" w:rsidRPr="00A12343">
        <w:rPr>
          <w:rFonts w:ascii="Arial" w:hAnsi="Arial" w:cs="Arial"/>
        </w:rPr>
        <w:t>500</w:t>
      </w:r>
      <w:r w:rsidR="002C6B5D" w:rsidRPr="009F1AF9">
        <w:rPr>
          <w:rFonts w:ascii="Arial" w:hAnsi="Arial" w:cs="Arial"/>
        </w:rPr>
        <w:t xml:space="preserve">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20763658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77632DDE" w:rsidR="007E6C3C"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2" w:name="_Toc207636583"/>
      <w:r w:rsidRPr="009F1AF9">
        <w:rPr>
          <w:rFonts w:ascii="Arial" w:hAnsi="Arial" w:cs="Arial"/>
        </w:rPr>
        <w:t>Assets, properties and estates</w:t>
      </w:r>
      <w:bookmarkEnd w:id="502"/>
    </w:p>
    <w:p w14:paraId="3222EEAB" w14:textId="4051FE29" w:rsidR="00D129C3"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D1121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D1121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D1121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0766D49" w:rsidR="007E6C3C" w:rsidRPr="00670509" w:rsidRDefault="00C669DC" w:rsidP="00D1121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w:t>
      </w:r>
      <w:r w:rsidRPr="00A12343">
        <w:rPr>
          <w:rFonts w:ascii="Arial" w:hAnsi="Arial" w:cs="Arial"/>
        </w:rPr>
        <w:t>exceed £</w:t>
      </w:r>
      <w:r w:rsidR="00C84B33" w:rsidRPr="00A12343">
        <w:rPr>
          <w:rFonts w:ascii="Arial" w:hAnsi="Arial" w:cs="Arial"/>
        </w:rPr>
        <w:t>50</w:t>
      </w:r>
      <w:r w:rsidRPr="00A12343">
        <w:rPr>
          <w:rFonts w:ascii="Arial" w:hAnsi="Arial" w:cs="Arial"/>
        </w:rPr>
        <w:t>0.</w:t>
      </w:r>
      <w:r w:rsidRPr="00670509">
        <w:rPr>
          <w:rFonts w:ascii="Arial" w:hAnsi="Arial" w:cs="Arial"/>
        </w:rPr>
        <w:t xml:space="preserve">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207636584"/>
      <w:r w:rsidRPr="009F1AF9">
        <w:rPr>
          <w:rFonts w:ascii="Arial" w:hAnsi="Arial" w:cs="Arial"/>
        </w:rPr>
        <w:t>Insurance</w:t>
      </w:r>
      <w:bookmarkEnd w:id="504"/>
    </w:p>
    <w:p w14:paraId="34BDFAFB" w14:textId="6A4B6DFF"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91229">
        <w:rPr>
          <w:rFonts w:ascii="Arial" w:hAnsi="Arial" w:cs="Arial"/>
        </w:rPr>
        <w:t>Clerk</w:t>
      </w:r>
      <w:r w:rsidR="00C91229" w:rsidRPr="009F1AF9">
        <w:rPr>
          <w:rFonts w:ascii="Arial" w:hAnsi="Arial" w:cs="Arial"/>
        </w:rPr>
        <w:t xml:space="preserve"> </w:t>
      </w:r>
      <w:r w:rsidRPr="009F1AF9">
        <w:rPr>
          <w:rFonts w:ascii="Arial" w:hAnsi="Arial" w:cs="Arial"/>
        </w:rPr>
        <w:t>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298EB3D9" w14:textId="17C5C48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191023B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by the council, or duly delegated committee.</w:t>
      </w:r>
    </w:p>
    <w:p w14:paraId="3633A8E5" w14:textId="7F8B1227" w:rsidR="007E6C3C" w:rsidRPr="00C91229" w:rsidRDefault="007E6C3C" w:rsidP="009F1AF9">
      <w:pPr>
        <w:pStyle w:val="Heading1"/>
        <w:rPr>
          <w:rFonts w:ascii="Arial" w:hAnsi="Arial" w:cs="Arial"/>
        </w:rPr>
      </w:pPr>
      <w:bookmarkStart w:id="505" w:name="_Toc207636585"/>
      <w:r w:rsidRPr="00C91229">
        <w:rPr>
          <w:rFonts w:ascii="Arial" w:hAnsi="Arial" w:cs="Arial"/>
        </w:rPr>
        <w:t>Charities</w:t>
      </w:r>
      <w:bookmarkEnd w:id="505"/>
    </w:p>
    <w:p w14:paraId="76E3288A" w14:textId="3D3E13F7" w:rsidR="007E6C3C" w:rsidRPr="00C91229" w:rsidRDefault="007E6C3C" w:rsidP="009F1AF9">
      <w:pPr>
        <w:pStyle w:val="ListParagraph"/>
        <w:numPr>
          <w:ilvl w:val="1"/>
          <w:numId w:val="21"/>
        </w:numPr>
        <w:spacing w:after="120"/>
        <w:contextualSpacing w:val="0"/>
        <w:rPr>
          <w:rFonts w:ascii="Arial" w:hAnsi="Arial" w:cs="Arial"/>
        </w:rPr>
      </w:pPr>
      <w:r w:rsidRPr="00C9122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C91229" w:rsidRDefault="007E6C3C" w:rsidP="009F1AF9">
      <w:pPr>
        <w:pStyle w:val="Heading1"/>
        <w:rPr>
          <w:rFonts w:ascii="Arial" w:hAnsi="Arial" w:cs="Arial"/>
        </w:rPr>
      </w:pPr>
      <w:bookmarkStart w:id="506" w:name="_Toc207636586"/>
      <w:r w:rsidRPr="00C91229">
        <w:rPr>
          <w:rFonts w:ascii="Arial" w:hAnsi="Arial" w:cs="Arial"/>
        </w:rPr>
        <w:t>Suspension and revision of Financial Regulations</w:t>
      </w:r>
      <w:bookmarkEnd w:id="506"/>
    </w:p>
    <w:p w14:paraId="48E507C1" w14:textId="7B3376CD" w:rsidR="007E6C3C" w:rsidRPr="00C91229" w:rsidRDefault="003A6D6D" w:rsidP="009F1AF9">
      <w:pPr>
        <w:pStyle w:val="ListParagraph"/>
        <w:numPr>
          <w:ilvl w:val="1"/>
          <w:numId w:val="21"/>
        </w:numPr>
        <w:spacing w:after="120"/>
        <w:contextualSpacing w:val="0"/>
        <w:rPr>
          <w:rFonts w:ascii="Arial" w:hAnsi="Arial" w:cs="Arial"/>
          <w:b/>
        </w:rPr>
      </w:pPr>
      <w:r w:rsidRPr="00C91229">
        <w:rPr>
          <w:rFonts w:ascii="Arial" w:hAnsi="Arial" w:cs="Arial"/>
        </w:rPr>
        <w:t>T</w:t>
      </w:r>
      <w:r w:rsidR="007E6C3C" w:rsidRPr="00C91229">
        <w:rPr>
          <w:rFonts w:ascii="Arial" w:hAnsi="Arial" w:cs="Arial"/>
        </w:rPr>
        <w:t xml:space="preserve">he council </w:t>
      </w:r>
      <w:r w:rsidR="000B63E3" w:rsidRPr="00C91229">
        <w:rPr>
          <w:rFonts w:ascii="Arial" w:hAnsi="Arial" w:cs="Arial"/>
        </w:rPr>
        <w:t xml:space="preserve">shall </w:t>
      </w:r>
      <w:r w:rsidR="007E6C3C" w:rsidRPr="00C91229">
        <w:rPr>
          <w:rFonts w:ascii="Arial" w:hAnsi="Arial" w:cs="Arial"/>
        </w:rPr>
        <w:t>review the</w:t>
      </w:r>
      <w:r w:rsidRPr="00C91229">
        <w:rPr>
          <w:rFonts w:ascii="Arial" w:hAnsi="Arial" w:cs="Arial"/>
        </w:rPr>
        <w:t>se</w:t>
      </w:r>
      <w:r w:rsidR="007E6C3C" w:rsidRPr="00C91229">
        <w:rPr>
          <w:rFonts w:ascii="Arial" w:hAnsi="Arial" w:cs="Arial"/>
        </w:rPr>
        <w:t xml:space="preserve"> Financial Regulations </w:t>
      </w:r>
      <w:r w:rsidRPr="00C91229">
        <w:rPr>
          <w:rFonts w:ascii="Arial" w:hAnsi="Arial" w:cs="Arial"/>
        </w:rPr>
        <w:t>annually</w:t>
      </w:r>
      <w:r w:rsidR="00E43BB2" w:rsidRPr="00C91229">
        <w:rPr>
          <w:rFonts w:ascii="Arial" w:hAnsi="Arial" w:cs="Arial"/>
        </w:rPr>
        <w:t xml:space="preserve"> and following any change of clerk or RFO</w:t>
      </w:r>
      <w:r w:rsidRPr="00C91229">
        <w:rPr>
          <w:rFonts w:ascii="Arial" w:hAnsi="Arial" w:cs="Arial"/>
        </w:rPr>
        <w:t xml:space="preserve">. </w:t>
      </w:r>
      <w:r w:rsidR="007E6C3C" w:rsidRPr="00C91229">
        <w:rPr>
          <w:rFonts w:ascii="Arial" w:hAnsi="Arial" w:cs="Arial"/>
        </w:rPr>
        <w:t xml:space="preserve"> The Clerk shall monitor changes in legislation or proper practices and advise the council of any </w:t>
      </w:r>
      <w:r w:rsidR="001607D8" w:rsidRPr="00C91229">
        <w:rPr>
          <w:rFonts w:ascii="Arial" w:hAnsi="Arial" w:cs="Arial"/>
        </w:rPr>
        <w:t>need to</w:t>
      </w:r>
      <w:r w:rsidR="007E6C3C" w:rsidRPr="00C91229">
        <w:rPr>
          <w:rFonts w:ascii="Arial" w:hAnsi="Arial" w:cs="Arial"/>
        </w:rPr>
        <w:t xml:space="preserve"> amend these Financial Regulations.</w:t>
      </w:r>
      <w:r w:rsidR="00C84F3A" w:rsidRPr="00C91229">
        <w:rPr>
          <w:rFonts w:ascii="Arial" w:hAnsi="Arial" w:cs="Arial"/>
        </w:rPr>
        <w:t xml:space="preserve"> </w:t>
      </w:r>
    </w:p>
    <w:p w14:paraId="70E10935" w14:textId="77777777" w:rsidR="0091022B" w:rsidRPr="00C91229" w:rsidRDefault="007E6C3C" w:rsidP="009F1AF9">
      <w:pPr>
        <w:pStyle w:val="ListParagraph"/>
        <w:numPr>
          <w:ilvl w:val="1"/>
          <w:numId w:val="21"/>
        </w:numPr>
        <w:spacing w:after="120"/>
        <w:rPr>
          <w:rFonts w:ascii="Arial" w:hAnsi="Arial" w:cs="Arial"/>
        </w:rPr>
      </w:pPr>
      <w:r w:rsidRPr="00C91229">
        <w:rPr>
          <w:rFonts w:ascii="Arial" w:hAnsi="Arial" w:cs="Arial"/>
        </w:rPr>
        <w:t>The council may, by resolution duly notified prior to the relevant meeting of council, suspend any part of these Financial Regulations</w:t>
      </w:r>
      <w:r w:rsidR="00FA5A07" w:rsidRPr="00C91229">
        <w:rPr>
          <w:rFonts w:ascii="Arial" w:hAnsi="Arial" w:cs="Arial"/>
        </w:rPr>
        <w:t>,</w:t>
      </w:r>
      <w:r w:rsidRPr="00C91229">
        <w:rPr>
          <w:rFonts w:ascii="Arial" w:hAnsi="Arial" w:cs="Arial"/>
        </w:rPr>
        <w:t xml:space="preserve"> provided that reasons for the suspension are recorded and that an assessment of the risks arising has been presented to all members</w:t>
      </w:r>
      <w:r w:rsidR="001F5AEA" w:rsidRPr="00C91229">
        <w:rPr>
          <w:rFonts w:ascii="Arial" w:hAnsi="Arial" w:cs="Arial"/>
        </w:rPr>
        <w:t>.</w:t>
      </w:r>
      <w:r w:rsidR="00BB37EA" w:rsidRPr="00C91229">
        <w:rPr>
          <w:rFonts w:ascii="Arial" w:hAnsi="Arial" w:cs="Arial"/>
        </w:rPr>
        <w:t xml:space="preserve"> </w:t>
      </w:r>
      <w:r w:rsidR="00015FB2" w:rsidRPr="00C91229">
        <w:rPr>
          <w:rFonts w:ascii="Arial" w:hAnsi="Arial" w:cs="Arial"/>
        </w:rPr>
        <w:t>S</w:t>
      </w:r>
      <w:r w:rsidR="00FA5A07" w:rsidRPr="00C91229">
        <w:rPr>
          <w:rFonts w:ascii="Arial" w:hAnsi="Arial" w:cs="Arial"/>
        </w:rPr>
        <w:t xml:space="preserve">uspension </w:t>
      </w:r>
      <w:r w:rsidR="001F5AEA" w:rsidRPr="00C91229">
        <w:rPr>
          <w:rFonts w:ascii="Arial" w:hAnsi="Arial" w:cs="Arial"/>
        </w:rPr>
        <w:t>does</w:t>
      </w:r>
      <w:r w:rsidR="00FA5A07" w:rsidRPr="00C91229">
        <w:rPr>
          <w:rFonts w:ascii="Arial" w:hAnsi="Arial" w:cs="Arial"/>
        </w:rPr>
        <w:t xml:space="preserve"> not disapply </w:t>
      </w:r>
      <w:r w:rsidR="00015FB2" w:rsidRPr="00C91229">
        <w:rPr>
          <w:rFonts w:ascii="Arial" w:hAnsi="Arial" w:cs="Arial"/>
        </w:rPr>
        <w:t>any</w:t>
      </w:r>
      <w:r w:rsidR="00FA5A07" w:rsidRPr="00C91229">
        <w:rPr>
          <w:rFonts w:ascii="Arial" w:hAnsi="Arial" w:cs="Arial"/>
        </w:rPr>
        <w:t xml:space="preserve"> legislation </w:t>
      </w:r>
      <w:r w:rsidR="001F5AEA" w:rsidRPr="00C91229">
        <w:rPr>
          <w:rFonts w:ascii="Arial" w:hAnsi="Arial" w:cs="Arial"/>
        </w:rPr>
        <w:t>or</w:t>
      </w:r>
      <w:r w:rsidR="00FA5A07" w:rsidRPr="00C91229">
        <w:rPr>
          <w:rFonts w:ascii="Arial" w:hAnsi="Arial" w:cs="Arial"/>
        </w:rPr>
        <w:t xml:space="preserve"> permit the council to act </w:t>
      </w:r>
      <w:r w:rsidR="003E4AD2" w:rsidRPr="00C91229">
        <w:rPr>
          <w:rFonts w:ascii="Arial" w:hAnsi="Arial" w:cs="Arial"/>
        </w:rPr>
        <w:t>unlawfully.</w:t>
      </w:r>
      <w:r w:rsidR="00FA5A07" w:rsidRPr="00C91229">
        <w:rPr>
          <w:rFonts w:ascii="Arial" w:hAnsi="Arial" w:cs="Arial"/>
        </w:rPr>
        <w:t xml:space="preserve"> </w:t>
      </w:r>
    </w:p>
    <w:p w14:paraId="6FCFA501" w14:textId="77777777" w:rsidR="00384DD2" w:rsidRPr="00C91229" w:rsidRDefault="00384DD2" w:rsidP="00E51421">
      <w:pPr>
        <w:pStyle w:val="ListParagraph"/>
        <w:spacing w:after="120"/>
        <w:ind w:left="851"/>
        <w:rPr>
          <w:rFonts w:ascii="Arial" w:hAnsi="Arial" w:cs="Arial"/>
        </w:rPr>
      </w:pPr>
    </w:p>
    <w:p w14:paraId="4390F159" w14:textId="31ECC06C" w:rsidR="009C1F16" w:rsidRPr="00C91229" w:rsidRDefault="005547A1" w:rsidP="009F1AF9">
      <w:pPr>
        <w:pStyle w:val="ListParagraph"/>
        <w:numPr>
          <w:ilvl w:val="1"/>
          <w:numId w:val="21"/>
        </w:numPr>
        <w:spacing w:after="120"/>
        <w:rPr>
          <w:rFonts w:ascii="Arial" w:hAnsi="Arial" w:cs="Arial"/>
        </w:rPr>
      </w:pPr>
      <w:r w:rsidRPr="00C91229">
        <w:rPr>
          <w:rFonts w:ascii="Arial" w:hAnsi="Arial" w:cs="Arial"/>
        </w:rPr>
        <w:lastRenderedPageBreak/>
        <w:t xml:space="preserve">The council may temporarily amend these </w:t>
      </w:r>
      <w:r w:rsidR="004C3067" w:rsidRPr="00C91229">
        <w:rPr>
          <w:rFonts w:ascii="Arial" w:hAnsi="Arial" w:cs="Arial"/>
        </w:rPr>
        <w:t xml:space="preserve">Financial Regulations </w:t>
      </w:r>
      <w:r w:rsidR="00953FF5" w:rsidRPr="00C91229">
        <w:rPr>
          <w:rFonts w:ascii="Arial" w:hAnsi="Arial" w:cs="Arial"/>
        </w:rPr>
        <w:t xml:space="preserve">by </w:t>
      </w:r>
      <w:r w:rsidR="00F93FE5" w:rsidRPr="00C91229">
        <w:rPr>
          <w:rFonts w:ascii="Arial" w:hAnsi="Arial" w:cs="Arial"/>
        </w:rPr>
        <w:t xml:space="preserve">a duly notified </w:t>
      </w:r>
      <w:r w:rsidR="00953FF5" w:rsidRPr="00C91229">
        <w:rPr>
          <w:rFonts w:ascii="Arial" w:hAnsi="Arial" w:cs="Arial"/>
        </w:rPr>
        <w:t>resolution</w:t>
      </w:r>
      <w:r w:rsidR="00F93FE5" w:rsidRPr="00C91229">
        <w:rPr>
          <w:rFonts w:ascii="Arial" w:hAnsi="Arial" w:cs="Arial"/>
        </w:rPr>
        <w:t>,</w:t>
      </w:r>
      <w:r w:rsidR="00953FF5" w:rsidRPr="00C91229">
        <w:rPr>
          <w:rFonts w:ascii="Arial" w:hAnsi="Arial" w:cs="Arial"/>
        </w:rPr>
        <w:t xml:space="preserve"> </w:t>
      </w:r>
      <w:r w:rsidR="004C3067" w:rsidRPr="00C91229">
        <w:rPr>
          <w:rFonts w:ascii="Arial" w:hAnsi="Arial" w:cs="Arial"/>
        </w:rPr>
        <w:t>to cope with periods of absence, local government reorganisation,</w:t>
      </w:r>
      <w:r w:rsidR="00953FF5" w:rsidRPr="00C91229">
        <w:rPr>
          <w:rFonts w:ascii="Arial" w:hAnsi="Arial" w:cs="Arial"/>
        </w:rPr>
        <w:t xml:space="preserve"> national restrictions or other </w:t>
      </w:r>
      <w:r w:rsidR="0091022B" w:rsidRPr="00C91229">
        <w:rPr>
          <w:rFonts w:ascii="Arial" w:hAnsi="Arial" w:cs="Arial"/>
        </w:rPr>
        <w:t>exceptional</w:t>
      </w:r>
      <w:r w:rsidR="00953FF5" w:rsidRPr="00C91229">
        <w:rPr>
          <w:rFonts w:ascii="Arial" w:hAnsi="Arial" w:cs="Arial"/>
        </w:rPr>
        <w:t xml:space="preserve"> circumstances. </w:t>
      </w:r>
      <w:bookmarkStart w:id="507" w:name="_Hlk164865589"/>
    </w:p>
    <w:p w14:paraId="49397FEA" w14:textId="65BC0BAB" w:rsidR="006704CE" w:rsidRPr="00E51421" w:rsidRDefault="001817CB" w:rsidP="00E51421">
      <w:pPr>
        <w:rPr>
          <w:rFonts w:ascii="Arial" w:hAnsi="Arial" w:cs="Arial"/>
          <w:b/>
        </w:rPr>
      </w:pPr>
      <w:r w:rsidRPr="009F1AF9">
        <w:t xml:space="preserve"> </w:t>
      </w:r>
      <w:bookmarkEnd w:id="507"/>
    </w:p>
    <w:sectPr w:rsidR="006704CE" w:rsidRPr="00E51421" w:rsidSect="00E51421">
      <w:footerReference w:type="even" r:id="rId11"/>
      <w:footerReference w:type="default" r:id="rId12"/>
      <w:footerReference w:type="first" r:id="rId13"/>
      <w:type w:val="continuous"/>
      <w:pgSz w:w="11906" w:h="16838"/>
      <w:pgMar w:top="1843" w:right="1440" w:bottom="1440" w:left="1440"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F71E" w14:textId="77777777" w:rsidR="008A45B4" w:rsidRDefault="008A45B4" w:rsidP="00225AAB">
      <w:r>
        <w:separator/>
      </w:r>
    </w:p>
  </w:endnote>
  <w:endnote w:type="continuationSeparator" w:id="0">
    <w:p w14:paraId="75FDD54E" w14:textId="77777777" w:rsidR="008A45B4" w:rsidRDefault="008A45B4" w:rsidP="00225AAB">
      <w:r>
        <w:continuationSeparator/>
      </w:r>
    </w:p>
  </w:endnote>
  <w:endnote w:type="continuationNotice" w:id="1">
    <w:p w14:paraId="0F851263" w14:textId="77777777" w:rsidR="008A45B4" w:rsidRDefault="008A4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3248479"/>
      <w:docPartObj>
        <w:docPartGallery w:val="Page Numbers (Bottom of Page)"/>
        <w:docPartUnique/>
      </w:docPartObj>
    </w:sdtPr>
    <w:sdtEndPr>
      <w:rPr>
        <w:rStyle w:val="PageNumber"/>
      </w:rPr>
    </w:sdtEndPr>
    <w:sdtContent>
      <w:p w14:paraId="62BB7A88" w14:textId="5D90891F" w:rsidR="00E51421" w:rsidRDefault="00E51421" w:rsidP="004904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2A3838" w14:textId="77777777" w:rsidR="00E51421" w:rsidRDefault="00E51421" w:rsidP="00E51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0345119"/>
      <w:docPartObj>
        <w:docPartGallery w:val="Page Numbers (Bottom of Page)"/>
        <w:docPartUnique/>
      </w:docPartObj>
    </w:sdtPr>
    <w:sdtEndPr>
      <w:rPr>
        <w:rStyle w:val="PageNumber"/>
      </w:rPr>
    </w:sdtEndPr>
    <w:sdtContent>
      <w:p w14:paraId="43969F82" w14:textId="3E1544B8" w:rsidR="00E51421" w:rsidRDefault="00E51421" w:rsidP="004904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BACE9EA" w14:textId="77777777" w:rsidR="00E51421" w:rsidRDefault="00E51421" w:rsidP="00E5142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2D81" w14:textId="0BD24D4F" w:rsidR="00F84A54" w:rsidRDefault="00F84A54">
    <w:pPr>
      <w:pStyle w:val="Footer"/>
    </w:pPr>
    <w:r>
      <w:t>Status:</w:t>
    </w:r>
    <w:r w:rsidR="000A25A9">
      <w:t xml:space="preserve"> APPROVED 3 SEPT 2025</w:t>
    </w:r>
  </w:p>
  <w:p w14:paraId="0FA14503" w14:textId="21D03D52" w:rsidR="00F84A54" w:rsidRDefault="00F84A54">
    <w:pPr>
      <w:pStyle w:val="Footer"/>
    </w:pPr>
    <w:r>
      <w:t>Minute Number:</w:t>
    </w:r>
    <w:r w:rsidR="000A25A9">
      <w:t xml:space="preserve"> 25/26 776(ii)</w:t>
    </w:r>
  </w:p>
  <w:p w14:paraId="11F3C3E3" w14:textId="77777777" w:rsidR="00F84A54" w:rsidRDefault="00F84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A04A" w14:textId="77777777" w:rsidR="008A45B4" w:rsidRDefault="008A45B4" w:rsidP="00225AAB">
      <w:r>
        <w:separator/>
      </w:r>
    </w:p>
  </w:footnote>
  <w:footnote w:type="continuationSeparator" w:id="0">
    <w:p w14:paraId="0EB193F5" w14:textId="77777777" w:rsidR="008A45B4" w:rsidRDefault="008A45B4" w:rsidP="00225AAB">
      <w:r>
        <w:continuationSeparator/>
      </w:r>
    </w:p>
  </w:footnote>
  <w:footnote w:type="continuationNotice" w:id="1">
    <w:p w14:paraId="1FC56440" w14:textId="77777777" w:rsidR="008A45B4" w:rsidRDefault="008A45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2F16E00"/>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04728"/>
    <w:multiLevelType w:val="multilevel"/>
    <w:tmpl w:val="ABC077CC"/>
    <w:lvl w:ilvl="0">
      <w:start w:val="1"/>
      <w:numFmt w:val="bullet"/>
      <w:lvlText w:val=""/>
      <w:lvlJc w:val="left"/>
      <w:pPr>
        <w:ind w:left="1297" w:hanging="360"/>
      </w:pPr>
      <w:rPr>
        <w:rFonts w:ascii="Symbol" w:hAnsi="Symbol" w:hint="default"/>
      </w:rPr>
    </w:lvl>
    <w:lvl w:ilvl="1">
      <w:start w:val="1"/>
      <w:numFmt w:val="decimal"/>
      <w:lvlText w:val="%1.%2."/>
      <w:lvlJc w:val="left"/>
      <w:pPr>
        <w:ind w:left="1729" w:hanging="432"/>
      </w:pPr>
    </w:lvl>
    <w:lvl w:ilvl="2">
      <w:start w:val="1"/>
      <w:numFmt w:val="decimal"/>
      <w:lvlText w:val="%1.%2.%3."/>
      <w:lvlJc w:val="left"/>
      <w:pPr>
        <w:ind w:left="2161" w:hanging="504"/>
      </w:pPr>
    </w:lvl>
    <w:lvl w:ilvl="3">
      <w:start w:val="1"/>
      <w:numFmt w:val="decimal"/>
      <w:lvlText w:val="%1.%2.%3.%4."/>
      <w:lvlJc w:val="left"/>
      <w:pPr>
        <w:ind w:left="2665" w:hanging="648"/>
      </w:pPr>
    </w:lvl>
    <w:lvl w:ilvl="4">
      <w:start w:val="1"/>
      <w:numFmt w:val="decimal"/>
      <w:lvlText w:val="%1.%2.%3.%4.%5."/>
      <w:lvlJc w:val="left"/>
      <w:pPr>
        <w:ind w:left="3169" w:hanging="792"/>
      </w:pPr>
    </w:lvl>
    <w:lvl w:ilvl="5">
      <w:start w:val="1"/>
      <w:numFmt w:val="decimal"/>
      <w:lvlText w:val="%1.%2.%3.%4.%5.%6."/>
      <w:lvlJc w:val="left"/>
      <w:pPr>
        <w:ind w:left="3673" w:hanging="936"/>
      </w:pPr>
    </w:lvl>
    <w:lvl w:ilvl="6">
      <w:start w:val="1"/>
      <w:numFmt w:val="decimal"/>
      <w:lvlText w:val="%1.%2.%3.%4.%5.%6.%7."/>
      <w:lvlJc w:val="left"/>
      <w:pPr>
        <w:ind w:left="4177" w:hanging="1080"/>
      </w:pPr>
    </w:lvl>
    <w:lvl w:ilvl="7">
      <w:start w:val="1"/>
      <w:numFmt w:val="decimal"/>
      <w:lvlText w:val="%1.%2.%3.%4.%5.%6.%7.%8."/>
      <w:lvlJc w:val="left"/>
      <w:pPr>
        <w:ind w:left="4681" w:hanging="1224"/>
      </w:pPr>
    </w:lvl>
    <w:lvl w:ilvl="8">
      <w:start w:val="1"/>
      <w:numFmt w:val="decimal"/>
      <w:lvlText w:val="%1.%2.%3.%4.%5.%6.%7.%8.%9."/>
      <w:lvlJc w:val="left"/>
      <w:pPr>
        <w:ind w:left="5257" w:hanging="1440"/>
      </w:pPr>
    </w:lvl>
  </w:abstractNum>
  <w:abstractNum w:abstractNumId="14"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937"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A1B3AF7"/>
    <w:multiLevelType w:val="multilevel"/>
    <w:tmpl w:val="F912E1CC"/>
    <w:lvl w:ilvl="0">
      <w:start w:val="1"/>
      <w:numFmt w:val="decimal"/>
      <w:lvlText w:val="%1."/>
      <w:lvlJc w:val="left"/>
      <w:pPr>
        <w:ind w:left="360" w:hanging="360"/>
      </w:pPr>
      <w:rPr>
        <w:rFonts w:hint="default"/>
        <w:color w:val="auto"/>
      </w:rPr>
    </w:lvl>
    <w:lvl w:ilvl="1">
      <w:start w:val="1"/>
      <w:numFmt w:val="decimal"/>
      <w:lvlText w:val="%2."/>
      <w:lvlJc w:val="left"/>
      <w:pPr>
        <w:ind w:left="1211"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766269F"/>
    <w:multiLevelType w:val="multilevel"/>
    <w:tmpl w:val="CD38776A"/>
    <w:lvl w:ilvl="0">
      <w:start w:val="1"/>
      <w:numFmt w:val="decimal"/>
      <w:lvlText w:val="%1."/>
      <w:lvlJc w:val="left"/>
      <w:pPr>
        <w:ind w:left="360" w:hanging="360"/>
      </w:pPr>
      <w:rPr>
        <w:rFonts w:hint="default"/>
        <w:color w:val="auto"/>
      </w:rPr>
    </w:lvl>
    <w:lvl w:ilvl="1">
      <w:start w:val="1"/>
      <w:numFmt w:val="decimal"/>
      <w:lvlText w:val="%2.1"/>
      <w:lvlJc w:val="left"/>
      <w:pPr>
        <w:ind w:left="1211"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08112B7"/>
    <w:multiLevelType w:val="multilevel"/>
    <w:tmpl w:val="ABC077CC"/>
    <w:lvl w:ilvl="0">
      <w:start w:val="1"/>
      <w:numFmt w:val="bullet"/>
      <w:lvlText w:val=""/>
      <w:lvlJc w:val="left"/>
      <w:pPr>
        <w:ind w:left="2242" w:hanging="360"/>
      </w:pPr>
      <w:rPr>
        <w:rFonts w:ascii="Symbol" w:hAnsi="Symbol" w:hint="default"/>
      </w:rPr>
    </w:lvl>
    <w:lvl w:ilvl="1">
      <w:start w:val="1"/>
      <w:numFmt w:val="decimal"/>
      <w:lvlText w:val="%1.%2."/>
      <w:lvlJc w:val="left"/>
      <w:pPr>
        <w:ind w:left="2674" w:hanging="432"/>
      </w:pPr>
    </w:lvl>
    <w:lvl w:ilvl="2">
      <w:start w:val="1"/>
      <w:numFmt w:val="decimal"/>
      <w:lvlText w:val="%1.%2.%3."/>
      <w:lvlJc w:val="left"/>
      <w:pPr>
        <w:ind w:left="3106" w:hanging="504"/>
      </w:pPr>
    </w:lvl>
    <w:lvl w:ilvl="3">
      <w:start w:val="1"/>
      <w:numFmt w:val="decimal"/>
      <w:lvlText w:val="%1.%2.%3.%4."/>
      <w:lvlJc w:val="left"/>
      <w:pPr>
        <w:ind w:left="3610" w:hanging="648"/>
      </w:pPr>
    </w:lvl>
    <w:lvl w:ilvl="4">
      <w:start w:val="1"/>
      <w:numFmt w:val="decimal"/>
      <w:lvlText w:val="%1.%2.%3.%4.%5."/>
      <w:lvlJc w:val="left"/>
      <w:pPr>
        <w:ind w:left="4114" w:hanging="792"/>
      </w:pPr>
    </w:lvl>
    <w:lvl w:ilvl="5">
      <w:start w:val="1"/>
      <w:numFmt w:val="decimal"/>
      <w:lvlText w:val="%1.%2.%3.%4.%5.%6."/>
      <w:lvlJc w:val="left"/>
      <w:pPr>
        <w:ind w:left="4618" w:hanging="936"/>
      </w:pPr>
    </w:lvl>
    <w:lvl w:ilvl="6">
      <w:start w:val="1"/>
      <w:numFmt w:val="decimal"/>
      <w:lvlText w:val="%1.%2.%3.%4.%5.%6.%7."/>
      <w:lvlJc w:val="left"/>
      <w:pPr>
        <w:ind w:left="5122" w:hanging="1080"/>
      </w:pPr>
    </w:lvl>
    <w:lvl w:ilvl="7">
      <w:start w:val="1"/>
      <w:numFmt w:val="decimal"/>
      <w:lvlText w:val="%1.%2.%3.%4.%5.%6.%7.%8."/>
      <w:lvlJc w:val="left"/>
      <w:pPr>
        <w:ind w:left="5626" w:hanging="1224"/>
      </w:pPr>
    </w:lvl>
    <w:lvl w:ilvl="8">
      <w:start w:val="1"/>
      <w:numFmt w:val="decimal"/>
      <w:lvlText w:val="%1.%2.%3.%4.%5.%6.%7.%8.%9."/>
      <w:lvlJc w:val="left"/>
      <w:pPr>
        <w:ind w:left="6202" w:hanging="1440"/>
      </w:pPr>
    </w:lvl>
  </w:abstractNum>
  <w:abstractNum w:abstractNumId="4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7" w15:restartNumberingAfterBreak="0">
    <w:nsid w:val="6E72543B"/>
    <w:multiLevelType w:val="multilevel"/>
    <w:tmpl w:val="ABC077CC"/>
    <w:lvl w:ilvl="0">
      <w:start w:val="1"/>
      <w:numFmt w:val="bullet"/>
      <w:lvlText w:val=""/>
      <w:lvlJc w:val="left"/>
      <w:pPr>
        <w:ind w:left="1297" w:hanging="360"/>
      </w:pPr>
      <w:rPr>
        <w:rFonts w:ascii="Symbol" w:hAnsi="Symbol" w:hint="default"/>
      </w:rPr>
    </w:lvl>
    <w:lvl w:ilvl="1">
      <w:start w:val="1"/>
      <w:numFmt w:val="decimal"/>
      <w:lvlText w:val="%1.%2."/>
      <w:lvlJc w:val="left"/>
      <w:pPr>
        <w:ind w:left="1729" w:hanging="432"/>
      </w:pPr>
    </w:lvl>
    <w:lvl w:ilvl="2">
      <w:start w:val="1"/>
      <w:numFmt w:val="decimal"/>
      <w:lvlText w:val="%1.%2.%3."/>
      <w:lvlJc w:val="left"/>
      <w:pPr>
        <w:ind w:left="2161" w:hanging="504"/>
      </w:pPr>
    </w:lvl>
    <w:lvl w:ilvl="3">
      <w:start w:val="1"/>
      <w:numFmt w:val="decimal"/>
      <w:lvlText w:val="%1.%2.%3.%4."/>
      <w:lvlJc w:val="left"/>
      <w:pPr>
        <w:ind w:left="2665" w:hanging="648"/>
      </w:pPr>
    </w:lvl>
    <w:lvl w:ilvl="4">
      <w:start w:val="1"/>
      <w:numFmt w:val="decimal"/>
      <w:lvlText w:val="%1.%2.%3.%4.%5."/>
      <w:lvlJc w:val="left"/>
      <w:pPr>
        <w:ind w:left="3169" w:hanging="792"/>
      </w:pPr>
    </w:lvl>
    <w:lvl w:ilvl="5">
      <w:start w:val="1"/>
      <w:numFmt w:val="decimal"/>
      <w:lvlText w:val="%1.%2.%3.%4.%5.%6."/>
      <w:lvlJc w:val="left"/>
      <w:pPr>
        <w:ind w:left="3673" w:hanging="936"/>
      </w:pPr>
    </w:lvl>
    <w:lvl w:ilvl="6">
      <w:start w:val="1"/>
      <w:numFmt w:val="decimal"/>
      <w:lvlText w:val="%1.%2.%3.%4.%5.%6.%7."/>
      <w:lvlJc w:val="left"/>
      <w:pPr>
        <w:ind w:left="4177" w:hanging="1080"/>
      </w:pPr>
    </w:lvl>
    <w:lvl w:ilvl="7">
      <w:start w:val="1"/>
      <w:numFmt w:val="decimal"/>
      <w:lvlText w:val="%1.%2.%3.%4.%5.%6.%7.%8."/>
      <w:lvlJc w:val="left"/>
      <w:pPr>
        <w:ind w:left="4681" w:hanging="1224"/>
      </w:pPr>
    </w:lvl>
    <w:lvl w:ilvl="8">
      <w:start w:val="1"/>
      <w:numFmt w:val="decimal"/>
      <w:lvlText w:val="%1.%2.%3.%4.%5.%6.%7.%8.%9."/>
      <w:lvlJc w:val="left"/>
      <w:pPr>
        <w:ind w:left="5257" w:hanging="1440"/>
      </w:pPr>
    </w:lvl>
  </w:abstractNum>
  <w:abstractNum w:abstractNumId="4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CF80D02"/>
    <w:multiLevelType w:val="multilevel"/>
    <w:tmpl w:val="ABC077CC"/>
    <w:lvl w:ilvl="0">
      <w:start w:val="1"/>
      <w:numFmt w:val="bullet"/>
      <w:lvlText w:val=""/>
      <w:lvlJc w:val="left"/>
      <w:pPr>
        <w:ind w:left="2242" w:hanging="360"/>
      </w:pPr>
      <w:rPr>
        <w:rFonts w:ascii="Symbol" w:hAnsi="Symbol" w:hint="default"/>
      </w:rPr>
    </w:lvl>
    <w:lvl w:ilvl="1">
      <w:start w:val="1"/>
      <w:numFmt w:val="decimal"/>
      <w:lvlText w:val="%1.%2."/>
      <w:lvlJc w:val="left"/>
      <w:pPr>
        <w:ind w:left="2674" w:hanging="432"/>
      </w:pPr>
    </w:lvl>
    <w:lvl w:ilvl="2">
      <w:start w:val="1"/>
      <w:numFmt w:val="decimal"/>
      <w:lvlText w:val="%1.%2.%3."/>
      <w:lvlJc w:val="left"/>
      <w:pPr>
        <w:ind w:left="3106" w:hanging="504"/>
      </w:pPr>
    </w:lvl>
    <w:lvl w:ilvl="3">
      <w:start w:val="1"/>
      <w:numFmt w:val="decimal"/>
      <w:lvlText w:val="%1.%2.%3.%4."/>
      <w:lvlJc w:val="left"/>
      <w:pPr>
        <w:ind w:left="3610" w:hanging="648"/>
      </w:pPr>
    </w:lvl>
    <w:lvl w:ilvl="4">
      <w:start w:val="1"/>
      <w:numFmt w:val="decimal"/>
      <w:lvlText w:val="%1.%2.%3.%4.%5."/>
      <w:lvlJc w:val="left"/>
      <w:pPr>
        <w:ind w:left="4114" w:hanging="792"/>
      </w:pPr>
    </w:lvl>
    <w:lvl w:ilvl="5">
      <w:start w:val="1"/>
      <w:numFmt w:val="decimal"/>
      <w:lvlText w:val="%1.%2.%3.%4.%5.%6."/>
      <w:lvlJc w:val="left"/>
      <w:pPr>
        <w:ind w:left="4618" w:hanging="936"/>
      </w:pPr>
    </w:lvl>
    <w:lvl w:ilvl="6">
      <w:start w:val="1"/>
      <w:numFmt w:val="decimal"/>
      <w:lvlText w:val="%1.%2.%3.%4.%5.%6.%7."/>
      <w:lvlJc w:val="left"/>
      <w:pPr>
        <w:ind w:left="5122" w:hanging="1080"/>
      </w:pPr>
    </w:lvl>
    <w:lvl w:ilvl="7">
      <w:start w:val="1"/>
      <w:numFmt w:val="decimal"/>
      <w:lvlText w:val="%1.%2.%3.%4.%5.%6.%7.%8."/>
      <w:lvlJc w:val="left"/>
      <w:pPr>
        <w:ind w:left="5626" w:hanging="1224"/>
      </w:pPr>
    </w:lvl>
    <w:lvl w:ilvl="8">
      <w:start w:val="1"/>
      <w:numFmt w:val="decimal"/>
      <w:lvlText w:val="%1.%2.%3.%4.%5.%6.%7.%8.%9."/>
      <w:lvlJc w:val="left"/>
      <w:pPr>
        <w:ind w:left="6202" w:hanging="1440"/>
      </w:pPr>
    </w:lvl>
  </w:abstractNum>
  <w:abstractNum w:abstractNumId="5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49"/>
  </w:num>
  <w:num w:numId="4" w16cid:durableId="615254570">
    <w:abstractNumId w:val="51"/>
  </w:num>
  <w:num w:numId="5" w16cid:durableId="57287172">
    <w:abstractNumId w:val="0"/>
  </w:num>
  <w:num w:numId="6" w16cid:durableId="1149202444">
    <w:abstractNumId w:val="50"/>
  </w:num>
  <w:num w:numId="7" w16cid:durableId="1507401270">
    <w:abstractNumId w:val="55"/>
  </w:num>
  <w:num w:numId="8" w16cid:durableId="610478975">
    <w:abstractNumId w:val="45"/>
  </w:num>
  <w:num w:numId="9" w16cid:durableId="1322002530">
    <w:abstractNumId w:val="31"/>
  </w:num>
  <w:num w:numId="10" w16cid:durableId="1469519375">
    <w:abstractNumId w:val="36"/>
  </w:num>
  <w:num w:numId="11" w16cid:durableId="1741899037">
    <w:abstractNumId w:val="27"/>
  </w:num>
  <w:num w:numId="12" w16cid:durableId="368801707">
    <w:abstractNumId w:val="21"/>
  </w:num>
  <w:num w:numId="13" w16cid:durableId="1887136345">
    <w:abstractNumId w:val="52"/>
  </w:num>
  <w:num w:numId="14" w16cid:durableId="1539048949">
    <w:abstractNumId w:val="23"/>
  </w:num>
  <w:num w:numId="15" w16cid:durableId="1034386886">
    <w:abstractNumId w:val="22"/>
  </w:num>
  <w:num w:numId="16" w16cid:durableId="985086345">
    <w:abstractNumId w:val="35"/>
  </w:num>
  <w:num w:numId="17" w16cid:durableId="1927034128">
    <w:abstractNumId w:val="48"/>
  </w:num>
  <w:num w:numId="18" w16cid:durableId="1915579213">
    <w:abstractNumId w:val="32"/>
  </w:num>
  <w:num w:numId="19" w16cid:durableId="1615213841">
    <w:abstractNumId w:val="24"/>
  </w:num>
  <w:num w:numId="20" w16cid:durableId="1344670902">
    <w:abstractNumId w:val="42"/>
  </w:num>
  <w:num w:numId="21" w16cid:durableId="2136486395">
    <w:abstractNumId w:val="29"/>
  </w:num>
  <w:num w:numId="22" w16cid:durableId="1172329320">
    <w:abstractNumId w:val="16"/>
  </w:num>
  <w:num w:numId="23" w16cid:durableId="1035808369">
    <w:abstractNumId w:val="46"/>
  </w:num>
  <w:num w:numId="24" w16cid:durableId="384917310">
    <w:abstractNumId w:val="14"/>
  </w:num>
  <w:num w:numId="25" w16cid:durableId="282810589">
    <w:abstractNumId w:val="41"/>
  </w:num>
  <w:num w:numId="26" w16cid:durableId="1801798886">
    <w:abstractNumId w:val="54"/>
  </w:num>
  <w:num w:numId="27" w16cid:durableId="657147635">
    <w:abstractNumId w:val="12"/>
  </w:num>
  <w:num w:numId="28" w16cid:durableId="2094204088">
    <w:abstractNumId w:val="26"/>
  </w:num>
  <w:num w:numId="29" w16cid:durableId="1677806213">
    <w:abstractNumId w:val="15"/>
  </w:num>
  <w:num w:numId="30" w16cid:durableId="1801344378">
    <w:abstractNumId w:val="47"/>
  </w:num>
  <w:num w:numId="31" w16cid:durableId="263346165">
    <w:abstractNumId w:val="13"/>
  </w:num>
  <w:num w:numId="32" w16cid:durableId="195311629">
    <w:abstractNumId w:val="10"/>
  </w:num>
  <w:num w:numId="33" w16cid:durableId="199054915">
    <w:abstractNumId w:val="8"/>
  </w:num>
  <w:num w:numId="34" w16cid:durableId="232401032">
    <w:abstractNumId w:val="25"/>
  </w:num>
  <w:num w:numId="35" w16cid:durableId="2089187328">
    <w:abstractNumId w:val="28"/>
  </w:num>
  <w:num w:numId="36" w16cid:durableId="617106530">
    <w:abstractNumId w:val="5"/>
  </w:num>
  <w:num w:numId="37" w16cid:durableId="1277054279">
    <w:abstractNumId w:val="44"/>
  </w:num>
  <w:num w:numId="38" w16cid:durableId="800926688">
    <w:abstractNumId w:val="17"/>
  </w:num>
  <w:num w:numId="39" w16cid:durableId="1556623326">
    <w:abstractNumId w:val="3"/>
  </w:num>
  <w:num w:numId="40" w16cid:durableId="603928238">
    <w:abstractNumId w:val="43"/>
  </w:num>
  <w:num w:numId="41" w16cid:durableId="657808113">
    <w:abstractNumId w:val="4"/>
  </w:num>
  <w:num w:numId="42" w16cid:durableId="240718608">
    <w:abstractNumId w:val="2"/>
  </w:num>
  <w:num w:numId="43" w16cid:durableId="810176682">
    <w:abstractNumId w:val="37"/>
  </w:num>
  <w:num w:numId="44" w16cid:durableId="374160142">
    <w:abstractNumId w:val="38"/>
  </w:num>
  <w:num w:numId="45" w16cid:durableId="938634739">
    <w:abstractNumId w:val="33"/>
  </w:num>
  <w:num w:numId="46" w16cid:durableId="426581663">
    <w:abstractNumId w:val="40"/>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8"/>
  </w:num>
  <w:num w:numId="50" w16cid:durableId="1058213">
    <w:abstractNumId w:val="30"/>
  </w:num>
  <w:num w:numId="51" w16cid:durableId="164562702">
    <w:abstractNumId w:val="53"/>
  </w:num>
  <w:num w:numId="52" w16cid:durableId="449594527">
    <w:abstractNumId w:val="6"/>
  </w:num>
  <w:num w:numId="53" w16cid:durableId="231701959">
    <w:abstractNumId w:val="7"/>
  </w:num>
  <w:num w:numId="54" w16cid:durableId="611133540">
    <w:abstractNumId w:val="1"/>
  </w:num>
  <w:num w:numId="55" w16cid:durableId="1181042949">
    <w:abstractNumId w:val="11"/>
  </w:num>
  <w:num w:numId="56" w16cid:durableId="1412891652">
    <w:abstractNumId w:val="39"/>
  </w:num>
  <w:num w:numId="57" w16cid:durableId="1268807721">
    <w:abstractNumId w:val="34"/>
  </w:num>
  <w:num w:numId="58" w16cid:durableId="1021932315">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386"/>
    <w:rsid w:val="00015FB2"/>
    <w:rsid w:val="00016039"/>
    <w:rsid w:val="00017487"/>
    <w:rsid w:val="00021B2C"/>
    <w:rsid w:val="00026D0A"/>
    <w:rsid w:val="000361D6"/>
    <w:rsid w:val="000379D2"/>
    <w:rsid w:val="0005057F"/>
    <w:rsid w:val="00054305"/>
    <w:rsid w:val="0005479B"/>
    <w:rsid w:val="00056C7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25A9"/>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58C8"/>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0B2D"/>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4DD2"/>
    <w:rsid w:val="00386092"/>
    <w:rsid w:val="00386331"/>
    <w:rsid w:val="00386BBC"/>
    <w:rsid w:val="00386FBF"/>
    <w:rsid w:val="003902F5"/>
    <w:rsid w:val="00390A24"/>
    <w:rsid w:val="00391D27"/>
    <w:rsid w:val="003961F7"/>
    <w:rsid w:val="00396269"/>
    <w:rsid w:val="0039775D"/>
    <w:rsid w:val="00397ECA"/>
    <w:rsid w:val="00397F22"/>
    <w:rsid w:val="003A0983"/>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595"/>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04B"/>
    <w:rsid w:val="004A0CAE"/>
    <w:rsid w:val="004A188D"/>
    <w:rsid w:val="004A2308"/>
    <w:rsid w:val="004A26F7"/>
    <w:rsid w:val="004B0AAF"/>
    <w:rsid w:val="004B516E"/>
    <w:rsid w:val="004B6699"/>
    <w:rsid w:val="004C3067"/>
    <w:rsid w:val="004C3788"/>
    <w:rsid w:val="004C62AD"/>
    <w:rsid w:val="004D0DDB"/>
    <w:rsid w:val="004D5E0E"/>
    <w:rsid w:val="004E0329"/>
    <w:rsid w:val="004E0A9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2D7F"/>
    <w:rsid w:val="00574214"/>
    <w:rsid w:val="0057531A"/>
    <w:rsid w:val="00575C96"/>
    <w:rsid w:val="0058018E"/>
    <w:rsid w:val="00582168"/>
    <w:rsid w:val="0058263E"/>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425D"/>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48DC"/>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45B4"/>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6AEA"/>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067DF"/>
    <w:rsid w:val="00A12343"/>
    <w:rsid w:val="00A129DC"/>
    <w:rsid w:val="00A20B7A"/>
    <w:rsid w:val="00A23D0A"/>
    <w:rsid w:val="00A24047"/>
    <w:rsid w:val="00A354FC"/>
    <w:rsid w:val="00A36B8A"/>
    <w:rsid w:val="00A40F2F"/>
    <w:rsid w:val="00A4228B"/>
    <w:rsid w:val="00A42501"/>
    <w:rsid w:val="00A42842"/>
    <w:rsid w:val="00A501E3"/>
    <w:rsid w:val="00A510C6"/>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AF7385"/>
    <w:rsid w:val="00B0047D"/>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072"/>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0F66"/>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1229"/>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1E97"/>
    <w:rsid w:val="00CF5211"/>
    <w:rsid w:val="00CF57AE"/>
    <w:rsid w:val="00CF7578"/>
    <w:rsid w:val="00D000F2"/>
    <w:rsid w:val="00D04B81"/>
    <w:rsid w:val="00D056A8"/>
    <w:rsid w:val="00D06975"/>
    <w:rsid w:val="00D11219"/>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21B0"/>
    <w:rsid w:val="00D47E18"/>
    <w:rsid w:val="00D521C8"/>
    <w:rsid w:val="00D55388"/>
    <w:rsid w:val="00D61CC8"/>
    <w:rsid w:val="00D6226D"/>
    <w:rsid w:val="00D71C8E"/>
    <w:rsid w:val="00D72EC7"/>
    <w:rsid w:val="00D76D8B"/>
    <w:rsid w:val="00D8180E"/>
    <w:rsid w:val="00D81B5D"/>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21EF"/>
    <w:rsid w:val="00E233C9"/>
    <w:rsid w:val="00E241FE"/>
    <w:rsid w:val="00E265AA"/>
    <w:rsid w:val="00E27ABE"/>
    <w:rsid w:val="00E43BB2"/>
    <w:rsid w:val="00E51421"/>
    <w:rsid w:val="00E529E3"/>
    <w:rsid w:val="00E555B6"/>
    <w:rsid w:val="00E56B8C"/>
    <w:rsid w:val="00E56E3E"/>
    <w:rsid w:val="00E61709"/>
    <w:rsid w:val="00E6224B"/>
    <w:rsid w:val="00E636FA"/>
    <w:rsid w:val="00E65476"/>
    <w:rsid w:val="00E67FD4"/>
    <w:rsid w:val="00E71629"/>
    <w:rsid w:val="00E73129"/>
    <w:rsid w:val="00E76084"/>
    <w:rsid w:val="00E81E6D"/>
    <w:rsid w:val="00E82044"/>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707"/>
    <w:rsid w:val="00F16A14"/>
    <w:rsid w:val="00F202B0"/>
    <w:rsid w:val="00F215C5"/>
    <w:rsid w:val="00F2313A"/>
    <w:rsid w:val="00F24D31"/>
    <w:rsid w:val="00F3604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4A54"/>
    <w:rsid w:val="00F8597B"/>
    <w:rsid w:val="00F85E70"/>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58263E"/>
    <w:rPr>
      <w:sz w:val="16"/>
      <w:szCs w:val="16"/>
    </w:rPr>
  </w:style>
  <w:style w:type="paragraph" w:styleId="CommentText">
    <w:name w:val="annotation text"/>
    <w:basedOn w:val="Normal"/>
    <w:link w:val="CommentTextChar"/>
    <w:uiPriority w:val="99"/>
    <w:semiHidden/>
    <w:unhideWhenUsed/>
    <w:rsid w:val="0058263E"/>
    <w:pPr>
      <w:spacing w:line="240" w:lineRule="auto"/>
    </w:pPr>
    <w:rPr>
      <w:sz w:val="20"/>
      <w:szCs w:val="20"/>
    </w:rPr>
  </w:style>
  <w:style w:type="character" w:customStyle="1" w:styleId="CommentTextChar">
    <w:name w:val="Comment Text Char"/>
    <w:basedOn w:val="DefaultParagraphFont"/>
    <w:link w:val="CommentText"/>
    <w:uiPriority w:val="99"/>
    <w:semiHidden/>
    <w:rsid w:val="0058263E"/>
    <w:rPr>
      <w:sz w:val="20"/>
      <w:szCs w:val="20"/>
    </w:rPr>
  </w:style>
  <w:style w:type="paragraph" w:styleId="CommentSubject">
    <w:name w:val="annotation subject"/>
    <w:basedOn w:val="CommentText"/>
    <w:next w:val="CommentText"/>
    <w:link w:val="CommentSubjectChar"/>
    <w:uiPriority w:val="99"/>
    <w:semiHidden/>
    <w:unhideWhenUsed/>
    <w:rsid w:val="0058263E"/>
    <w:rPr>
      <w:b/>
      <w:bCs/>
    </w:rPr>
  </w:style>
  <w:style w:type="character" w:customStyle="1" w:styleId="CommentSubjectChar">
    <w:name w:val="Comment Subject Char"/>
    <w:basedOn w:val="CommentTextChar"/>
    <w:link w:val="CommentSubject"/>
    <w:uiPriority w:val="99"/>
    <w:semiHidden/>
    <w:rsid w:val="0058263E"/>
    <w:rPr>
      <w:b/>
      <w:bCs/>
      <w:sz w:val="20"/>
      <w:szCs w:val="20"/>
    </w:rPr>
  </w:style>
  <w:style w:type="character" w:styleId="PageNumber">
    <w:name w:val="page number"/>
    <w:basedOn w:val="DefaultParagraphFont"/>
    <w:uiPriority w:val="99"/>
    <w:semiHidden/>
    <w:unhideWhenUsed/>
    <w:rsid w:val="00E51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4786</Words>
  <Characters>27284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Maggie Burt</cp:lastModifiedBy>
  <cp:revision>3</cp:revision>
  <cp:lastPrinted>2025-09-15T09:58:00Z</cp:lastPrinted>
  <dcterms:created xsi:type="dcterms:W3CDTF">2025-09-15T09:52:00Z</dcterms:created>
  <dcterms:modified xsi:type="dcterms:W3CDTF">2025-09-15T09:58:00Z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