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518"/>
        <w:tblW w:w="10460" w:type="dxa"/>
        <w:tblCellMar>
          <w:left w:w="10" w:type="dxa"/>
          <w:right w:w="10" w:type="dxa"/>
        </w:tblCellMar>
        <w:tblLook w:val="0000" w:firstRow="0" w:lastRow="0" w:firstColumn="0" w:lastColumn="0" w:noHBand="0" w:noVBand="0"/>
      </w:tblPr>
      <w:tblGrid>
        <w:gridCol w:w="2228"/>
        <w:gridCol w:w="8232"/>
      </w:tblGrid>
      <w:tr w:rsidR="004C3375" w14:paraId="0A3BD071" w14:textId="77777777" w:rsidTr="00716005">
        <w:tc>
          <w:tcPr>
            <w:tcW w:w="2228" w:type="dxa"/>
            <w:tcBorders>
              <w:top w:val="single" w:sz="2" w:space="0" w:color="BFBFBF"/>
              <w:left w:val="single" w:sz="2" w:space="0" w:color="BFBFBF"/>
              <w:bottom w:val="single" w:sz="2" w:space="0" w:color="BFBFBF"/>
              <w:right w:val="single" w:sz="2" w:space="0" w:color="BFBFBF"/>
            </w:tcBorders>
            <w:tcMar>
              <w:top w:w="0" w:type="dxa"/>
              <w:left w:w="108" w:type="dxa"/>
              <w:bottom w:w="0" w:type="dxa"/>
              <w:right w:w="108" w:type="dxa"/>
            </w:tcMar>
          </w:tcPr>
          <w:p w14:paraId="6F182635" w14:textId="41938812" w:rsidR="004C3375" w:rsidRPr="0018330A" w:rsidRDefault="004C3375" w:rsidP="004C3375">
            <w:pPr>
              <w:spacing w:after="0" w:line="240" w:lineRule="auto"/>
              <w:rPr>
                <w:rFonts w:cs="Arial"/>
                <w:b/>
                <w:bCs/>
                <w:kern w:val="3"/>
              </w:rPr>
            </w:pPr>
            <w:r w:rsidRPr="0018330A">
              <w:rPr>
                <w:rFonts w:eastAsia="Times New Roman" w:cstheme="minorHAnsi"/>
                <w:b/>
                <w:bCs/>
                <w:lang w:eastAsia="en-GB"/>
              </w:rPr>
              <w:t>Annual Council Meeting</w:t>
            </w:r>
          </w:p>
        </w:tc>
        <w:tc>
          <w:tcPr>
            <w:tcW w:w="8232" w:type="dxa"/>
            <w:tcBorders>
              <w:top w:val="single" w:sz="2" w:space="0" w:color="BFBFBF"/>
              <w:left w:val="single" w:sz="2" w:space="0" w:color="BFBFBF"/>
              <w:bottom w:val="single" w:sz="2" w:space="0" w:color="BFBFBF"/>
              <w:right w:val="single" w:sz="2" w:space="0" w:color="BFBFBF"/>
            </w:tcBorders>
            <w:tcMar>
              <w:top w:w="0" w:type="dxa"/>
              <w:left w:w="108" w:type="dxa"/>
              <w:bottom w:w="0" w:type="dxa"/>
              <w:right w:w="108" w:type="dxa"/>
            </w:tcMar>
          </w:tcPr>
          <w:p w14:paraId="1E6CE4FF" w14:textId="77777777" w:rsidR="004C3375" w:rsidRPr="00B640C7" w:rsidRDefault="004C3375" w:rsidP="004C3375">
            <w:pPr>
              <w:spacing w:after="0"/>
              <w:rPr>
                <w:rFonts w:cs="Calibri"/>
              </w:rPr>
            </w:pPr>
            <w:r w:rsidRPr="00B640C7">
              <w:rPr>
                <w:rFonts w:cs="Calibri"/>
              </w:rPr>
              <w:t xml:space="preserve">The annual council meeting for Mid Suffolk District Council took place on the </w:t>
            </w:r>
            <w:proofErr w:type="gramStart"/>
            <w:r w:rsidRPr="00B640C7">
              <w:rPr>
                <w:rFonts w:cs="Calibri"/>
              </w:rPr>
              <w:t>15</w:t>
            </w:r>
            <w:r w:rsidRPr="00B640C7">
              <w:rPr>
                <w:rFonts w:cs="Calibri"/>
                <w:vertAlign w:val="superscript"/>
              </w:rPr>
              <w:t>th</w:t>
            </w:r>
            <w:proofErr w:type="gramEnd"/>
            <w:r w:rsidRPr="00B640C7">
              <w:rPr>
                <w:rFonts w:cs="Calibri"/>
              </w:rPr>
              <w:t xml:space="preserve"> </w:t>
            </w:r>
            <w:proofErr w:type="gramStart"/>
            <w:r w:rsidRPr="00B640C7">
              <w:rPr>
                <w:rFonts w:cs="Calibri"/>
              </w:rPr>
              <w:t>May, and</w:t>
            </w:r>
            <w:proofErr w:type="gramEnd"/>
            <w:r w:rsidRPr="00B640C7">
              <w:rPr>
                <w:rFonts w:cs="Calibri"/>
              </w:rPr>
              <w:t xml:space="preserve"> confirmed new appointments for the council. This included the appointment of Cllr Keith Scarff as Chair of the council, and Cllr Lorraine Baker as Vice Chair. </w:t>
            </w:r>
          </w:p>
          <w:p w14:paraId="7311BAE5" w14:textId="058C9326" w:rsidR="00B640C7" w:rsidRDefault="00B640C7" w:rsidP="004C3375">
            <w:pPr>
              <w:spacing w:after="0"/>
            </w:pPr>
          </w:p>
        </w:tc>
      </w:tr>
      <w:tr w:rsidR="00854856" w14:paraId="7B8B2DF0" w14:textId="77777777" w:rsidTr="00716005">
        <w:tc>
          <w:tcPr>
            <w:tcW w:w="2228" w:type="dxa"/>
            <w:tcBorders>
              <w:top w:val="single" w:sz="2" w:space="0" w:color="BFBFBF"/>
              <w:left w:val="single" w:sz="2" w:space="0" w:color="BFBFBF"/>
              <w:bottom w:val="single" w:sz="2" w:space="0" w:color="BFBFBF"/>
              <w:right w:val="single" w:sz="2" w:space="0" w:color="BFBFBF"/>
            </w:tcBorders>
            <w:tcMar>
              <w:top w:w="0" w:type="dxa"/>
              <w:left w:w="108" w:type="dxa"/>
              <w:bottom w:w="0" w:type="dxa"/>
              <w:right w:w="108" w:type="dxa"/>
            </w:tcMar>
          </w:tcPr>
          <w:p w14:paraId="2B4E7A78" w14:textId="5FA96E53" w:rsidR="00854856" w:rsidRPr="0018330A" w:rsidRDefault="000E2444" w:rsidP="004C3375">
            <w:pPr>
              <w:spacing w:after="0" w:line="240" w:lineRule="auto"/>
              <w:rPr>
                <w:rFonts w:eastAsia="Times New Roman" w:cstheme="minorHAnsi"/>
                <w:b/>
                <w:bCs/>
                <w:lang w:eastAsia="en-GB"/>
              </w:rPr>
            </w:pPr>
            <w:r>
              <w:rPr>
                <w:rFonts w:eastAsia="Times New Roman" w:cstheme="minorHAnsi"/>
                <w:b/>
                <w:bCs/>
                <w:lang w:eastAsia="en-GB"/>
              </w:rPr>
              <w:t xml:space="preserve">Full </w:t>
            </w:r>
            <w:r w:rsidRPr="000E2444">
              <w:rPr>
                <w:rFonts w:eastAsia="Times New Roman" w:cstheme="minorHAnsi"/>
                <w:b/>
                <w:bCs/>
                <w:lang w:eastAsia="en-GB"/>
              </w:rPr>
              <w:t>Council Meeting </w:t>
            </w:r>
            <w:r>
              <w:rPr>
                <w:rFonts w:eastAsia="Times New Roman" w:cstheme="minorHAnsi"/>
                <w:b/>
                <w:bCs/>
                <w:lang w:eastAsia="en-GB"/>
              </w:rPr>
              <w:t>26</w:t>
            </w:r>
            <w:r w:rsidRPr="000E2444">
              <w:rPr>
                <w:rFonts w:eastAsia="Times New Roman" w:cstheme="minorHAnsi"/>
                <w:b/>
                <w:bCs/>
                <w:vertAlign w:val="superscript"/>
                <w:lang w:eastAsia="en-GB"/>
              </w:rPr>
              <w:t>th</w:t>
            </w:r>
            <w:r>
              <w:rPr>
                <w:rFonts w:eastAsia="Times New Roman" w:cstheme="minorHAnsi"/>
                <w:b/>
                <w:bCs/>
                <w:lang w:eastAsia="en-GB"/>
              </w:rPr>
              <w:t xml:space="preserve"> Ju</w:t>
            </w:r>
            <w:r w:rsidR="00D1569A">
              <w:rPr>
                <w:rFonts w:eastAsia="Times New Roman" w:cstheme="minorHAnsi"/>
                <w:b/>
                <w:bCs/>
                <w:lang w:eastAsia="en-GB"/>
              </w:rPr>
              <w:t>ne</w:t>
            </w:r>
          </w:p>
        </w:tc>
        <w:tc>
          <w:tcPr>
            <w:tcW w:w="8232" w:type="dxa"/>
            <w:tcBorders>
              <w:top w:val="single" w:sz="2" w:space="0" w:color="BFBFBF"/>
              <w:left w:val="single" w:sz="2" w:space="0" w:color="BFBFBF"/>
              <w:bottom w:val="single" w:sz="2" w:space="0" w:color="BFBFBF"/>
              <w:right w:val="single" w:sz="2" w:space="0" w:color="BFBFBF"/>
            </w:tcBorders>
            <w:tcMar>
              <w:top w:w="0" w:type="dxa"/>
              <w:left w:w="108" w:type="dxa"/>
              <w:bottom w:w="0" w:type="dxa"/>
              <w:right w:w="108" w:type="dxa"/>
            </w:tcMar>
          </w:tcPr>
          <w:p w14:paraId="3A99FAC2" w14:textId="4B72391E" w:rsidR="00CC2449" w:rsidRDefault="00CC650A" w:rsidP="00CC650A">
            <w:pPr>
              <w:pStyle w:val="ListParagraph"/>
              <w:numPr>
                <w:ilvl w:val="0"/>
                <w:numId w:val="5"/>
              </w:numPr>
              <w:spacing w:after="0"/>
              <w:rPr>
                <w:rFonts w:cs="Calibri"/>
              </w:rPr>
            </w:pPr>
            <w:r>
              <w:rPr>
                <w:rFonts w:cs="Calibri"/>
              </w:rPr>
              <w:t>A</w:t>
            </w:r>
            <w:r w:rsidR="00EC3A6D" w:rsidRPr="00CC650A">
              <w:rPr>
                <w:rFonts w:cs="Calibri"/>
              </w:rPr>
              <w:t xml:space="preserve">nnual reports </w:t>
            </w:r>
            <w:r>
              <w:rPr>
                <w:rFonts w:cs="Calibri"/>
              </w:rPr>
              <w:t>from</w:t>
            </w:r>
            <w:r w:rsidR="00EC3A6D" w:rsidRPr="00CC650A">
              <w:rPr>
                <w:rFonts w:cs="Calibri"/>
              </w:rPr>
              <w:t xml:space="preserve"> Joint Audit (alongside </w:t>
            </w:r>
            <w:proofErr w:type="spellStart"/>
            <w:r w:rsidR="00EC3A6D" w:rsidRPr="00CC650A">
              <w:rPr>
                <w:rFonts w:cs="Calibri"/>
              </w:rPr>
              <w:t>Babergh</w:t>
            </w:r>
            <w:proofErr w:type="spellEnd"/>
            <w:r w:rsidR="00EC3A6D" w:rsidRPr="00CC650A">
              <w:rPr>
                <w:rFonts w:cs="Calibri"/>
              </w:rPr>
              <w:t xml:space="preserve"> council), and Overview &amp; Scrutiny</w:t>
            </w:r>
            <w:r w:rsidR="003831E4">
              <w:rPr>
                <w:rFonts w:cs="Calibri"/>
              </w:rPr>
              <w:t xml:space="preserve"> were presented</w:t>
            </w:r>
            <w:r w:rsidR="00EC3A6D" w:rsidRPr="00CC650A">
              <w:rPr>
                <w:rFonts w:cs="Calibri"/>
              </w:rPr>
              <w:t xml:space="preserve"> </w:t>
            </w:r>
          </w:p>
          <w:p w14:paraId="500A4075" w14:textId="7BA574BF" w:rsidR="00521A02" w:rsidRDefault="005746D9" w:rsidP="00CC650A">
            <w:pPr>
              <w:pStyle w:val="ListParagraph"/>
              <w:numPr>
                <w:ilvl w:val="0"/>
                <w:numId w:val="5"/>
              </w:numPr>
              <w:spacing w:after="0"/>
              <w:rPr>
                <w:rFonts w:cs="Calibri"/>
              </w:rPr>
            </w:pPr>
            <w:r>
              <w:rPr>
                <w:rFonts w:cs="Calibri"/>
              </w:rPr>
              <w:t>7</w:t>
            </w:r>
            <w:r w:rsidRPr="005746D9">
              <w:rPr>
                <w:rFonts w:cs="Calibri"/>
                <w:vertAlign w:val="superscript"/>
              </w:rPr>
              <w:t>th</w:t>
            </w:r>
            <w:r>
              <w:rPr>
                <w:rFonts w:cs="Calibri"/>
              </w:rPr>
              <w:t xml:space="preserve"> </w:t>
            </w:r>
            <w:r w:rsidR="00EC3A6D" w:rsidRPr="00CC650A">
              <w:rPr>
                <w:rFonts w:cs="Calibri"/>
              </w:rPr>
              <w:t>review into CIL expenditure</w:t>
            </w:r>
            <w:r w:rsidR="000E6CA2">
              <w:rPr>
                <w:rFonts w:cs="Calibri"/>
              </w:rPr>
              <w:t xml:space="preserve"> </w:t>
            </w:r>
            <w:r w:rsidR="004069AB">
              <w:rPr>
                <w:rFonts w:cs="Calibri"/>
              </w:rPr>
              <w:t xml:space="preserve">which concluded that rather than having 2 application windows </w:t>
            </w:r>
            <w:r w:rsidR="004C6C72">
              <w:rPr>
                <w:rFonts w:cs="Calibri"/>
              </w:rPr>
              <w:t xml:space="preserve">per year, </w:t>
            </w:r>
            <w:r w:rsidR="00D434DF">
              <w:rPr>
                <w:rFonts w:cs="Calibri"/>
              </w:rPr>
              <w:t xml:space="preserve">it would move to a </w:t>
            </w:r>
            <w:r w:rsidR="006505B7">
              <w:rPr>
                <w:rFonts w:cs="Calibri"/>
              </w:rPr>
              <w:t>‘</w:t>
            </w:r>
            <w:r w:rsidR="00D434DF">
              <w:rPr>
                <w:rFonts w:cs="Calibri"/>
              </w:rPr>
              <w:t>taxi – rank</w:t>
            </w:r>
            <w:r w:rsidR="006505B7">
              <w:rPr>
                <w:rFonts w:cs="Calibri"/>
              </w:rPr>
              <w:t>’</w:t>
            </w:r>
            <w:r w:rsidR="00D434DF">
              <w:rPr>
                <w:rFonts w:cs="Calibri"/>
              </w:rPr>
              <w:t xml:space="preserve"> service</w:t>
            </w:r>
            <w:r w:rsidR="004C6C72">
              <w:rPr>
                <w:rFonts w:cs="Calibri"/>
              </w:rPr>
              <w:t xml:space="preserve">. There is also increased provision to support community shops and pubs </w:t>
            </w:r>
            <w:r w:rsidR="004454A6">
              <w:rPr>
                <w:rFonts w:cs="Calibri"/>
              </w:rPr>
              <w:t>alongside the inclusion of Community Supported Agricultural schemes</w:t>
            </w:r>
            <w:r w:rsidR="00C30EDD">
              <w:rPr>
                <w:rFonts w:cs="Calibri"/>
              </w:rPr>
              <w:t>.</w:t>
            </w:r>
          </w:p>
          <w:p w14:paraId="2840BAC9" w14:textId="6671E31F" w:rsidR="00521A02" w:rsidRDefault="00C30EDD" w:rsidP="00CC650A">
            <w:pPr>
              <w:pStyle w:val="ListParagraph"/>
              <w:numPr>
                <w:ilvl w:val="0"/>
                <w:numId w:val="5"/>
              </w:numPr>
              <w:spacing w:after="0"/>
              <w:rPr>
                <w:rFonts w:cs="Calibri"/>
              </w:rPr>
            </w:pPr>
            <w:r>
              <w:rPr>
                <w:rFonts w:cs="Calibri"/>
              </w:rPr>
              <w:t>T</w:t>
            </w:r>
            <w:r w:rsidR="00EC3A6D" w:rsidRPr="00CC650A">
              <w:rPr>
                <w:rFonts w:cs="Calibri"/>
              </w:rPr>
              <w:t xml:space="preserve">ransformation of the </w:t>
            </w:r>
            <w:proofErr w:type="spellStart"/>
            <w:r w:rsidR="00EC3A6D" w:rsidRPr="00CC650A">
              <w:rPr>
                <w:rFonts w:cs="Calibri"/>
              </w:rPr>
              <w:t>Creeting</w:t>
            </w:r>
            <w:proofErr w:type="spellEnd"/>
            <w:r w:rsidR="00EC3A6D" w:rsidRPr="00CC650A">
              <w:rPr>
                <w:rFonts w:cs="Calibri"/>
              </w:rPr>
              <w:t xml:space="preserve"> Road waste depot in Stowmarket, in preparation for the rollout of the Simpler Recycling scheme</w:t>
            </w:r>
            <w:r>
              <w:rPr>
                <w:rFonts w:cs="Calibri"/>
              </w:rPr>
              <w:t xml:space="preserve"> was agreed</w:t>
            </w:r>
            <w:r w:rsidR="00EC3A6D" w:rsidRPr="00CC650A">
              <w:rPr>
                <w:rFonts w:cs="Calibri"/>
              </w:rPr>
              <w:t xml:space="preserve">. </w:t>
            </w:r>
          </w:p>
          <w:p w14:paraId="5D0D823B" w14:textId="391131FA" w:rsidR="00C41020" w:rsidRDefault="005A4249" w:rsidP="00CC650A">
            <w:pPr>
              <w:pStyle w:val="ListParagraph"/>
              <w:numPr>
                <w:ilvl w:val="0"/>
                <w:numId w:val="5"/>
              </w:numPr>
              <w:spacing w:after="0"/>
              <w:rPr>
                <w:rFonts w:cs="Calibri"/>
              </w:rPr>
            </w:pPr>
            <w:r>
              <w:rPr>
                <w:rFonts w:cs="Calibri"/>
              </w:rPr>
              <w:t xml:space="preserve">A </w:t>
            </w:r>
            <w:r w:rsidR="00EC3A6D" w:rsidRPr="00CC650A">
              <w:rPr>
                <w:rFonts w:cs="Calibri"/>
              </w:rPr>
              <w:t xml:space="preserve">motion </w:t>
            </w:r>
            <w:r>
              <w:rPr>
                <w:rFonts w:cs="Calibri"/>
              </w:rPr>
              <w:t xml:space="preserve">calling for SCC to make it easier for communities </w:t>
            </w:r>
            <w:r w:rsidR="0069662B">
              <w:rPr>
                <w:rFonts w:cs="Calibri"/>
              </w:rPr>
              <w:t>to</w:t>
            </w:r>
            <w:r w:rsidR="00EC3A6D" w:rsidRPr="00CC650A">
              <w:rPr>
                <w:rFonts w:cs="Calibri"/>
              </w:rPr>
              <w:t xml:space="preserve"> adopt 20mph speed limits across residential areas to improve road safety</w:t>
            </w:r>
            <w:r w:rsidR="00AA575F">
              <w:rPr>
                <w:rFonts w:cs="Calibri"/>
              </w:rPr>
              <w:t xml:space="preserve"> was approved</w:t>
            </w:r>
            <w:r w:rsidR="00EC3A6D" w:rsidRPr="00CC650A">
              <w:rPr>
                <w:rFonts w:cs="Calibri"/>
              </w:rPr>
              <w:t xml:space="preserve"> </w:t>
            </w:r>
          </w:p>
          <w:p w14:paraId="7CBD0C3B" w14:textId="187101CA" w:rsidR="00854856" w:rsidRPr="00CC650A" w:rsidRDefault="00F90748" w:rsidP="00CC650A">
            <w:pPr>
              <w:pStyle w:val="ListParagraph"/>
              <w:numPr>
                <w:ilvl w:val="0"/>
                <w:numId w:val="5"/>
              </w:numPr>
              <w:spacing w:after="0"/>
              <w:rPr>
                <w:rFonts w:cs="Calibri"/>
              </w:rPr>
            </w:pPr>
            <w:r>
              <w:rPr>
                <w:rFonts w:cs="Calibri"/>
              </w:rPr>
              <w:t xml:space="preserve">It was also agreed to </w:t>
            </w:r>
            <w:r w:rsidR="00EC3A6D" w:rsidRPr="00CC650A">
              <w:rPr>
                <w:rFonts w:cs="Calibri"/>
              </w:rPr>
              <w:t>appoint a disability champion to improve disability awareness within the council</w:t>
            </w:r>
            <w:r>
              <w:rPr>
                <w:rFonts w:cs="Calibri"/>
              </w:rPr>
              <w:t>.</w:t>
            </w:r>
          </w:p>
        </w:tc>
      </w:tr>
      <w:tr w:rsidR="004C3375" w14:paraId="1E64133A" w14:textId="77777777" w:rsidTr="00716005">
        <w:tc>
          <w:tcPr>
            <w:tcW w:w="2228" w:type="dxa"/>
            <w:tcBorders>
              <w:top w:val="single" w:sz="2" w:space="0" w:color="BFBFBF"/>
              <w:left w:val="single" w:sz="2" w:space="0" w:color="BFBFBF"/>
              <w:bottom w:val="single" w:sz="2" w:space="0" w:color="BFBFBF"/>
              <w:right w:val="single" w:sz="2" w:space="0" w:color="BFBFBF"/>
            </w:tcBorders>
            <w:tcMar>
              <w:top w:w="0" w:type="dxa"/>
              <w:left w:w="108" w:type="dxa"/>
              <w:bottom w:w="0" w:type="dxa"/>
              <w:right w:w="108" w:type="dxa"/>
            </w:tcMar>
          </w:tcPr>
          <w:p w14:paraId="5D28228B" w14:textId="37A08906" w:rsidR="004C3375" w:rsidRPr="0018330A" w:rsidRDefault="00372772" w:rsidP="004C3375">
            <w:pPr>
              <w:spacing w:after="0" w:line="240" w:lineRule="auto"/>
              <w:rPr>
                <w:rFonts w:eastAsia="Times New Roman" w:cstheme="minorHAnsi"/>
                <w:b/>
                <w:bCs/>
                <w:lang w:eastAsia="en-GB"/>
              </w:rPr>
            </w:pPr>
            <w:r w:rsidRPr="0018330A">
              <w:rPr>
                <w:rFonts w:eastAsia="Times New Roman" w:cstheme="minorHAnsi"/>
                <w:b/>
                <w:bCs/>
                <w:lang w:eastAsia="en-GB"/>
              </w:rPr>
              <w:t>Devolution and local government re-organisation update</w:t>
            </w:r>
          </w:p>
        </w:tc>
        <w:tc>
          <w:tcPr>
            <w:tcW w:w="8232" w:type="dxa"/>
            <w:tcBorders>
              <w:top w:val="single" w:sz="2" w:space="0" w:color="BFBFBF"/>
              <w:left w:val="single" w:sz="2" w:space="0" w:color="BFBFBF"/>
              <w:bottom w:val="single" w:sz="2" w:space="0" w:color="BFBFBF"/>
              <w:right w:val="single" w:sz="2" w:space="0" w:color="BFBFBF"/>
            </w:tcBorders>
            <w:tcMar>
              <w:top w:w="0" w:type="dxa"/>
              <w:left w:w="108" w:type="dxa"/>
              <w:bottom w:w="0" w:type="dxa"/>
              <w:right w:w="108" w:type="dxa"/>
            </w:tcMar>
          </w:tcPr>
          <w:p w14:paraId="5B50DBD3" w14:textId="3F31DF73" w:rsidR="004C3375" w:rsidRDefault="00350696" w:rsidP="004C3375">
            <w:pPr>
              <w:spacing w:after="0"/>
            </w:pPr>
            <w:r>
              <w:rPr>
                <w:rFonts w:cstheme="minorHAnsi"/>
              </w:rPr>
              <w:t xml:space="preserve">The council has received a response from central government </w:t>
            </w:r>
            <w:proofErr w:type="gramStart"/>
            <w:r>
              <w:rPr>
                <w:rFonts w:cstheme="minorHAnsi"/>
              </w:rPr>
              <w:t>in regards to</w:t>
            </w:r>
            <w:proofErr w:type="gramEnd"/>
            <w:r>
              <w:rPr>
                <w:rFonts w:cstheme="minorHAnsi"/>
              </w:rPr>
              <w:t xml:space="preserve"> its proposed plans for council re-organisation. The response was welcome to the proposal to have multiple </w:t>
            </w:r>
            <w:proofErr w:type="spellStart"/>
            <w:r>
              <w:rPr>
                <w:rFonts w:cstheme="minorHAnsi"/>
              </w:rPr>
              <w:t>unitaries</w:t>
            </w:r>
            <w:proofErr w:type="spellEnd"/>
            <w:r>
              <w:rPr>
                <w:rFonts w:cstheme="minorHAnsi"/>
              </w:rPr>
              <w:t xml:space="preserve">, although the actual number is still down to the councils. A survey has additionally been released, which allows residents across Suffolk to voice their opinions and concerns. </w:t>
            </w:r>
            <w:hyperlink r:id="rId7" w:history="1">
              <w:r w:rsidRPr="00641036">
                <w:rPr>
                  <w:rStyle w:val="Hyperlink"/>
                  <w:rFonts w:cstheme="minorHAnsi"/>
                </w:rPr>
                <w:t>Project: Have Your Say on the Future of Local Government... | Mid Suffolk District Council</w:t>
              </w:r>
            </w:hyperlink>
            <w:r w:rsidR="00473476">
              <w:t xml:space="preserve"> which will run until 25</w:t>
            </w:r>
            <w:r w:rsidR="00473476" w:rsidRPr="00473476">
              <w:rPr>
                <w:vertAlign w:val="superscript"/>
              </w:rPr>
              <w:t>th</w:t>
            </w:r>
            <w:r w:rsidR="00473476">
              <w:t xml:space="preserve"> July</w:t>
            </w:r>
            <w:r w:rsidR="00C40DA9">
              <w:t>.</w:t>
            </w:r>
          </w:p>
          <w:p w14:paraId="0B54DFC0" w14:textId="45DDEEB3" w:rsidR="000201EC" w:rsidRDefault="00760614" w:rsidP="000D2704">
            <w:pPr>
              <w:spacing w:after="0"/>
              <w:rPr>
                <w:rFonts w:cstheme="minorHAnsi"/>
              </w:rPr>
            </w:pPr>
            <w:r>
              <w:rPr>
                <w:rFonts w:cstheme="minorHAnsi"/>
              </w:rPr>
              <w:t>In the f</w:t>
            </w:r>
            <w:r w:rsidR="001677B8">
              <w:rPr>
                <w:rFonts w:cstheme="minorHAnsi"/>
              </w:rPr>
              <w:t xml:space="preserve">eedback </w:t>
            </w:r>
            <w:r w:rsidR="00FE05D6">
              <w:rPr>
                <w:rFonts w:cstheme="minorHAnsi"/>
              </w:rPr>
              <w:t xml:space="preserve">in the interim report </w:t>
            </w:r>
            <w:r w:rsidR="00C81BD6">
              <w:rPr>
                <w:rFonts w:cstheme="minorHAnsi"/>
              </w:rPr>
              <w:t xml:space="preserve">from government </w:t>
            </w:r>
            <w:r w:rsidR="000D2704">
              <w:rPr>
                <w:rFonts w:cstheme="minorHAnsi"/>
              </w:rPr>
              <w:t>there was</w:t>
            </w:r>
            <w:r w:rsidR="00EC3608">
              <w:rPr>
                <w:rFonts w:cstheme="minorHAnsi"/>
              </w:rPr>
              <w:t xml:space="preserve"> an </w:t>
            </w:r>
            <w:r w:rsidR="00EC3608" w:rsidRPr="00DF6FB0">
              <w:rPr>
                <w:rFonts w:cstheme="minorHAnsi"/>
              </w:rPr>
              <w:t>indication of how Parish Councils might be affected</w:t>
            </w:r>
            <w:r w:rsidR="00E6728E" w:rsidRPr="00DF6FB0">
              <w:rPr>
                <w:rFonts w:cstheme="minorHAnsi"/>
              </w:rPr>
              <w:t xml:space="preserve"> as d</w:t>
            </w:r>
            <w:r w:rsidR="00EC01FC" w:rsidRPr="00EC01FC">
              <w:rPr>
                <w:rFonts w:cstheme="minorHAnsi"/>
              </w:rPr>
              <w:t>etail</w:t>
            </w:r>
            <w:r w:rsidR="00E6728E" w:rsidRPr="00DF6FB0">
              <w:rPr>
                <w:rFonts w:cstheme="minorHAnsi"/>
              </w:rPr>
              <w:t xml:space="preserve">s of </w:t>
            </w:r>
            <w:r w:rsidR="00EC01FC" w:rsidRPr="00EC01FC">
              <w:rPr>
                <w:rFonts w:cstheme="minorHAnsi"/>
              </w:rPr>
              <w:t>our plans for neighbourhood-based governance, the impact on parish councils, and thoughts about formal neighbourhood partnerships and area committees</w:t>
            </w:r>
            <w:r w:rsidR="0037111C">
              <w:rPr>
                <w:rFonts w:cstheme="minorHAnsi"/>
              </w:rPr>
              <w:t xml:space="preserve"> were asked for</w:t>
            </w:r>
            <w:r w:rsidR="00DF6FB0">
              <w:rPr>
                <w:rFonts w:cstheme="minorHAnsi"/>
              </w:rPr>
              <w:t>.</w:t>
            </w:r>
          </w:p>
          <w:p w14:paraId="67C22721" w14:textId="2EC9FA3D" w:rsidR="004C3375" w:rsidRDefault="004C3375" w:rsidP="004C3375">
            <w:pPr>
              <w:spacing w:after="0"/>
              <w:rPr>
                <w:rFonts w:cstheme="minorHAnsi"/>
              </w:rPr>
            </w:pPr>
          </w:p>
        </w:tc>
      </w:tr>
      <w:tr w:rsidR="00A97249" w14:paraId="0F74F4B2" w14:textId="77777777" w:rsidTr="00716005">
        <w:tc>
          <w:tcPr>
            <w:tcW w:w="2228" w:type="dxa"/>
            <w:tcBorders>
              <w:top w:val="single" w:sz="2" w:space="0" w:color="BFBFBF"/>
              <w:left w:val="single" w:sz="2" w:space="0" w:color="BFBFBF"/>
              <w:bottom w:val="single" w:sz="2" w:space="0" w:color="BFBFBF"/>
              <w:right w:val="single" w:sz="2" w:space="0" w:color="BFBFBF"/>
            </w:tcBorders>
            <w:tcMar>
              <w:top w:w="0" w:type="dxa"/>
              <w:left w:w="108" w:type="dxa"/>
              <w:bottom w:w="0" w:type="dxa"/>
              <w:right w:w="108" w:type="dxa"/>
            </w:tcMar>
          </w:tcPr>
          <w:p w14:paraId="247A5F35" w14:textId="24AEA9BA" w:rsidR="00A97249" w:rsidRPr="00A849F3" w:rsidRDefault="0087399E" w:rsidP="00A97249">
            <w:pPr>
              <w:spacing w:after="0" w:line="240" w:lineRule="auto"/>
              <w:rPr>
                <w:b/>
                <w:bCs/>
              </w:rPr>
            </w:pPr>
            <w:r>
              <w:rPr>
                <w:b/>
                <w:bCs/>
              </w:rPr>
              <w:t>Recycling and Waste</w:t>
            </w:r>
          </w:p>
        </w:tc>
        <w:tc>
          <w:tcPr>
            <w:tcW w:w="8232" w:type="dxa"/>
            <w:tcBorders>
              <w:top w:val="single" w:sz="2" w:space="0" w:color="BFBFBF"/>
              <w:left w:val="single" w:sz="2" w:space="0" w:color="BFBFBF"/>
              <w:bottom w:val="single" w:sz="2" w:space="0" w:color="BFBFBF"/>
              <w:right w:val="single" w:sz="2" w:space="0" w:color="BFBFBF"/>
            </w:tcBorders>
            <w:tcMar>
              <w:top w:w="0" w:type="dxa"/>
              <w:left w:w="108" w:type="dxa"/>
              <w:bottom w:w="0" w:type="dxa"/>
              <w:right w:w="108" w:type="dxa"/>
            </w:tcMar>
          </w:tcPr>
          <w:p w14:paraId="3B47946E" w14:textId="0F0905E2" w:rsidR="00A97249" w:rsidRDefault="00361251" w:rsidP="00A97249">
            <w:pPr>
              <w:spacing w:after="0"/>
            </w:pPr>
            <w:r>
              <w:t xml:space="preserve">There is currently a </w:t>
            </w:r>
            <w:r w:rsidR="00EB6FE4">
              <w:t>t</w:t>
            </w:r>
            <w:r>
              <w:t xml:space="preserve">rial of </w:t>
            </w:r>
            <w:r w:rsidR="0087399E">
              <w:t xml:space="preserve">Blister Pack </w:t>
            </w:r>
            <w:r w:rsidR="00EB6FE4">
              <w:t xml:space="preserve">recycling with the nearest </w:t>
            </w:r>
            <w:r w:rsidR="0087399E">
              <w:t xml:space="preserve">collection point at </w:t>
            </w:r>
            <w:r w:rsidR="00EB0B87">
              <w:t>Coddenham Community Centre</w:t>
            </w:r>
            <w:r w:rsidR="00AC0DC0">
              <w:t>.</w:t>
            </w:r>
          </w:p>
          <w:p w14:paraId="115D5039" w14:textId="7CA83BD9" w:rsidR="00EB6FE4" w:rsidRDefault="00315727" w:rsidP="00A97249">
            <w:pPr>
              <w:spacing w:after="0"/>
            </w:pPr>
            <w:r>
              <w:t>From mid-</w:t>
            </w:r>
            <w:proofErr w:type="gramStart"/>
            <w:r>
              <w:t>July</w:t>
            </w:r>
            <w:r w:rsidR="00EB6FE4">
              <w:t>,</w:t>
            </w:r>
            <w:proofErr w:type="gramEnd"/>
            <w:r w:rsidR="00EB6FE4">
              <w:t xml:space="preserve"> </w:t>
            </w:r>
            <w:r w:rsidR="00E94599">
              <w:t xml:space="preserve">6 trial small electrical item recycling </w:t>
            </w:r>
            <w:r w:rsidR="00771855">
              <w:t xml:space="preserve">bring banks will </w:t>
            </w:r>
            <w:r w:rsidR="00246B3A">
              <w:t>be located at various locations</w:t>
            </w:r>
            <w:r w:rsidR="003623DF">
              <w:t>, the nearest will be at Needham Market train station.</w:t>
            </w:r>
            <w:r w:rsidR="00246B3A">
              <w:t xml:space="preserve"> </w:t>
            </w:r>
          </w:p>
          <w:p w14:paraId="6F1F410A" w14:textId="1F2CFEFC" w:rsidR="00653476" w:rsidRDefault="00653476" w:rsidP="00A97249">
            <w:pPr>
              <w:spacing w:after="0"/>
            </w:pPr>
            <w:r>
              <w:t xml:space="preserve">Residual waste </w:t>
            </w:r>
            <w:r w:rsidR="00D66429">
              <w:t xml:space="preserve">collection analysis. A countrywide survey is taking place </w:t>
            </w:r>
            <w:r w:rsidR="00090357">
              <w:t xml:space="preserve">to analyse the composition of </w:t>
            </w:r>
            <w:r w:rsidR="003C63BB">
              <w:t>bins from a small number of households in the ward during June and July.</w:t>
            </w:r>
          </w:p>
          <w:p w14:paraId="125E7F27" w14:textId="2680829A" w:rsidR="00D11E35" w:rsidRDefault="00D11E35" w:rsidP="00A97249">
            <w:pPr>
              <w:spacing w:after="0"/>
            </w:pPr>
            <w:r w:rsidRPr="00D5779C">
              <w:rPr>
                <w:rFonts w:eastAsiaTheme="minorHAnsi"/>
                <w:kern w:val="2"/>
                <w14:ligatures w14:val="standardContextual"/>
              </w:rPr>
              <w:t xml:space="preserve">On the normal collection day, they will arrive ahead of the collection crew and will empty randomly selected bins into their collection van (any bins not collected for sampling will be collected by the normal collection crew). </w:t>
            </w:r>
            <w:r w:rsidR="005C21E7">
              <w:rPr>
                <w:rFonts w:eastAsiaTheme="minorHAnsi"/>
                <w:kern w:val="2"/>
                <w14:ligatures w14:val="standardContextual"/>
              </w:rPr>
              <w:t>Participating households would be contacted.</w:t>
            </w:r>
          </w:p>
          <w:p w14:paraId="28FD10A9" w14:textId="0B72E02F" w:rsidR="00EB78DF" w:rsidRDefault="00EB78DF" w:rsidP="00A97249">
            <w:pPr>
              <w:spacing w:after="0"/>
            </w:pPr>
          </w:p>
        </w:tc>
      </w:tr>
      <w:tr w:rsidR="00732573" w14:paraId="3CBCE97B" w14:textId="77777777" w:rsidTr="00716005">
        <w:tc>
          <w:tcPr>
            <w:tcW w:w="2228" w:type="dxa"/>
            <w:tcBorders>
              <w:top w:val="single" w:sz="2" w:space="0" w:color="BFBFBF"/>
              <w:left w:val="single" w:sz="2" w:space="0" w:color="BFBFBF"/>
              <w:bottom w:val="single" w:sz="2" w:space="0" w:color="BFBFBF"/>
              <w:right w:val="single" w:sz="2" w:space="0" w:color="BFBFBF"/>
            </w:tcBorders>
            <w:tcMar>
              <w:top w:w="0" w:type="dxa"/>
              <w:left w:w="108" w:type="dxa"/>
              <w:bottom w:w="0" w:type="dxa"/>
              <w:right w:w="108" w:type="dxa"/>
            </w:tcMar>
          </w:tcPr>
          <w:p w14:paraId="48253CB2" w14:textId="206BD903" w:rsidR="00732573" w:rsidRDefault="00732573" w:rsidP="00A97249">
            <w:pPr>
              <w:spacing w:after="0" w:line="240" w:lineRule="auto"/>
              <w:rPr>
                <w:b/>
                <w:bCs/>
              </w:rPr>
            </w:pPr>
            <w:r>
              <w:rPr>
                <w:b/>
                <w:bCs/>
              </w:rPr>
              <w:t>Pride in your Place grant</w:t>
            </w:r>
          </w:p>
        </w:tc>
        <w:tc>
          <w:tcPr>
            <w:tcW w:w="8232" w:type="dxa"/>
            <w:tcBorders>
              <w:top w:val="single" w:sz="2" w:space="0" w:color="BFBFBF"/>
              <w:left w:val="single" w:sz="2" w:space="0" w:color="BFBFBF"/>
              <w:bottom w:val="single" w:sz="2" w:space="0" w:color="BFBFBF"/>
              <w:right w:val="single" w:sz="2" w:space="0" w:color="BFBFBF"/>
            </w:tcBorders>
            <w:tcMar>
              <w:top w:w="0" w:type="dxa"/>
              <w:left w:w="108" w:type="dxa"/>
              <w:bottom w:w="0" w:type="dxa"/>
              <w:right w:w="108" w:type="dxa"/>
            </w:tcMar>
          </w:tcPr>
          <w:p w14:paraId="57965161" w14:textId="6D354926" w:rsidR="00732573" w:rsidRDefault="00732573" w:rsidP="00A97249">
            <w:pPr>
              <w:spacing w:after="0"/>
            </w:pPr>
            <w:r>
              <w:t>Applications are now open once again</w:t>
            </w:r>
            <w:r w:rsidR="00AD0D11">
              <w:t xml:space="preserve"> on a first come first served basis with a £50,000 pot.</w:t>
            </w:r>
          </w:p>
        </w:tc>
      </w:tr>
      <w:tr w:rsidR="00A97249" w14:paraId="429A489E" w14:textId="77777777" w:rsidTr="000B6619">
        <w:trPr>
          <w:trHeight w:val="1243"/>
        </w:trPr>
        <w:tc>
          <w:tcPr>
            <w:tcW w:w="2228" w:type="dxa"/>
            <w:tcBorders>
              <w:top w:val="single" w:sz="2" w:space="0" w:color="BFBFBF"/>
              <w:left w:val="single" w:sz="2" w:space="0" w:color="BFBFBF"/>
              <w:bottom w:val="single" w:sz="2" w:space="0" w:color="BFBFBF"/>
              <w:right w:val="single" w:sz="2" w:space="0" w:color="BFBFBF"/>
            </w:tcBorders>
            <w:tcMar>
              <w:top w:w="0" w:type="dxa"/>
              <w:left w:w="108" w:type="dxa"/>
              <w:bottom w:w="0" w:type="dxa"/>
              <w:right w:w="108" w:type="dxa"/>
            </w:tcMar>
          </w:tcPr>
          <w:p w14:paraId="14DC0737" w14:textId="2B4166E3" w:rsidR="00A97249" w:rsidRPr="00A849F3" w:rsidRDefault="00EB78DF" w:rsidP="000B6619">
            <w:pPr>
              <w:spacing w:after="0" w:line="240" w:lineRule="auto"/>
              <w:rPr>
                <w:b/>
                <w:bCs/>
              </w:rPr>
            </w:pPr>
            <w:proofErr w:type="spellStart"/>
            <w:r w:rsidRPr="0018330A">
              <w:rPr>
                <w:rFonts w:eastAsia="Times New Roman" w:cstheme="minorHAnsi"/>
                <w:b/>
                <w:bCs/>
                <w:lang w:eastAsia="en-GB"/>
              </w:rPr>
              <w:t>Haughley</w:t>
            </w:r>
            <w:proofErr w:type="spellEnd"/>
            <w:r w:rsidRPr="0018330A">
              <w:rPr>
                <w:rFonts w:eastAsia="Times New Roman" w:cstheme="minorHAnsi"/>
                <w:b/>
                <w:bCs/>
                <w:lang w:eastAsia="en-GB"/>
              </w:rPr>
              <w:t xml:space="preserve">, </w:t>
            </w:r>
            <w:proofErr w:type="spellStart"/>
            <w:r w:rsidRPr="0018330A">
              <w:rPr>
                <w:rFonts w:eastAsia="Times New Roman" w:cstheme="minorHAnsi"/>
                <w:b/>
                <w:bCs/>
                <w:lang w:eastAsia="en-GB"/>
              </w:rPr>
              <w:t>Stowupland</w:t>
            </w:r>
            <w:proofErr w:type="spellEnd"/>
            <w:r w:rsidRPr="0018330A">
              <w:rPr>
                <w:rFonts w:eastAsia="Times New Roman" w:cstheme="minorHAnsi"/>
                <w:b/>
                <w:bCs/>
                <w:lang w:eastAsia="en-GB"/>
              </w:rPr>
              <w:t xml:space="preserve"> &amp; </w:t>
            </w:r>
            <w:proofErr w:type="spellStart"/>
            <w:r w:rsidRPr="0018330A">
              <w:rPr>
                <w:rFonts w:eastAsia="Times New Roman" w:cstheme="minorHAnsi"/>
                <w:b/>
                <w:bCs/>
                <w:lang w:eastAsia="en-GB"/>
              </w:rPr>
              <w:t>Wetherden</w:t>
            </w:r>
            <w:proofErr w:type="spellEnd"/>
            <w:r w:rsidRPr="0018330A">
              <w:rPr>
                <w:rFonts w:eastAsia="Times New Roman" w:cstheme="minorHAnsi"/>
                <w:b/>
                <w:bCs/>
                <w:lang w:eastAsia="en-GB"/>
              </w:rPr>
              <w:t xml:space="preserve"> by-election</w:t>
            </w:r>
          </w:p>
        </w:tc>
        <w:tc>
          <w:tcPr>
            <w:tcW w:w="8232" w:type="dxa"/>
            <w:tcBorders>
              <w:top w:val="single" w:sz="2" w:space="0" w:color="BFBFBF"/>
              <w:left w:val="single" w:sz="2" w:space="0" w:color="BFBFBF"/>
              <w:bottom w:val="single" w:sz="2" w:space="0" w:color="BFBFBF"/>
              <w:right w:val="single" w:sz="2" w:space="0" w:color="BFBFBF"/>
            </w:tcBorders>
            <w:tcMar>
              <w:top w:w="0" w:type="dxa"/>
              <w:left w:w="108" w:type="dxa"/>
              <w:bottom w:w="0" w:type="dxa"/>
              <w:right w:w="108" w:type="dxa"/>
            </w:tcMar>
          </w:tcPr>
          <w:p w14:paraId="19C556A9" w14:textId="3D4779FC" w:rsidR="00A97249" w:rsidRDefault="00D11E35" w:rsidP="00A97249">
            <w:pPr>
              <w:suppressAutoHyphens w:val="0"/>
              <w:autoSpaceDN/>
              <w:spacing w:after="0"/>
              <w:textAlignment w:val="baseline"/>
            </w:pPr>
            <w:r>
              <w:rPr>
                <w:rFonts w:cstheme="minorHAnsi"/>
              </w:rPr>
              <w:t>T</w:t>
            </w:r>
            <w:r w:rsidR="00EB78DF">
              <w:rPr>
                <w:rFonts w:cstheme="minorHAnsi"/>
              </w:rPr>
              <w:t xml:space="preserve">he </w:t>
            </w:r>
            <w:proofErr w:type="spellStart"/>
            <w:r w:rsidR="00EB78DF">
              <w:rPr>
                <w:rFonts w:cstheme="minorHAnsi"/>
              </w:rPr>
              <w:t>Haughley</w:t>
            </w:r>
            <w:proofErr w:type="spellEnd"/>
            <w:r w:rsidR="00EB78DF">
              <w:rPr>
                <w:rFonts w:cstheme="minorHAnsi"/>
              </w:rPr>
              <w:t xml:space="preserve">, </w:t>
            </w:r>
            <w:proofErr w:type="spellStart"/>
            <w:r w:rsidR="00EB78DF">
              <w:rPr>
                <w:rFonts w:cstheme="minorHAnsi"/>
              </w:rPr>
              <w:t>Stowupland</w:t>
            </w:r>
            <w:proofErr w:type="spellEnd"/>
            <w:r w:rsidR="00EB78DF">
              <w:rPr>
                <w:rFonts w:cstheme="minorHAnsi"/>
              </w:rPr>
              <w:t xml:space="preserve"> &amp; </w:t>
            </w:r>
            <w:proofErr w:type="spellStart"/>
            <w:r w:rsidR="00EB78DF">
              <w:rPr>
                <w:rFonts w:cstheme="minorHAnsi"/>
              </w:rPr>
              <w:t>Wetherden</w:t>
            </w:r>
            <w:proofErr w:type="spellEnd"/>
            <w:r w:rsidR="00EB78DF">
              <w:rPr>
                <w:rFonts w:cstheme="minorHAnsi"/>
              </w:rPr>
              <w:t xml:space="preserve"> by-election </w:t>
            </w:r>
            <w:r>
              <w:rPr>
                <w:rFonts w:cstheme="minorHAnsi"/>
              </w:rPr>
              <w:t xml:space="preserve">was won by the Green Party </w:t>
            </w:r>
            <w:r w:rsidR="00A04F4B">
              <w:rPr>
                <w:rFonts w:cstheme="minorHAnsi"/>
              </w:rPr>
              <w:t xml:space="preserve">candidate, Agnes </w:t>
            </w:r>
            <w:r w:rsidR="008C6E32">
              <w:rPr>
                <w:rFonts w:cstheme="minorHAnsi"/>
              </w:rPr>
              <w:t>Wat</w:t>
            </w:r>
            <w:r w:rsidR="000B6619">
              <w:rPr>
                <w:rFonts w:cstheme="minorHAnsi"/>
              </w:rPr>
              <w:t>s</w:t>
            </w:r>
            <w:r w:rsidR="008C6E32">
              <w:rPr>
                <w:rFonts w:cstheme="minorHAnsi"/>
              </w:rPr>
              <w:t>on</w:t>
            </w:r>
            <w:r w:rsidR="00A04F4B">
              <w:rPr>
                <w:rFonts w:cstheme="minorHAnsi"/>
              </w:rPr>
              <w:t>.</w:t>
            </w:r>
          </w:p>
        </w:tc>
      </w:tr>
    </w:tbl>
    <w:p w14:paraId="778EA1FF" w14:textId="77777777" w:rsidR="00716005" w:rsidRDefault="00716005" w:rsidP="00FB60F3">
      <w:pPr>
        <w:pStyle w:val="ListParagraph"/>
      </w:pPr>
    </w:p>
    <w:tbl>
      <w:tblPr>
        <w:tblW w:w="10460" w:type="dxa"/>
        <w:tblCellMar>
          <w:left w:w="10" w:type="dxa"/>
          <w:right w:w="10" w:type="dxa"/>
        </w:tblCellMar>
        <w:tblLook w:val="0000" w:firstRow="0" w:lastRow="0" w:firstColumn="0" w:lastColumn="0" w:noHBand="0" w:noVBand="0"/>
      </w:tblPr>
      <w:tblGrid>
        <w:gridCol w:w="5221"/>
        <w:gridCol w:w="5239"/>
      </w:tblGrid>
      <w:tr w:rsidR="00716005" w14:paraId="0376EDCE" w14:textId="77777777" w:rsidTr="00BA12B9">
        <w:tc>
          <w:tcPr>
            <w:tcW w:w="5221" w:type="dxa"/>
            <w:tcBorders>
              <w:top w:val="single" w:sz="2" w:space="0" w:color="BFBFBF"/>
              <w:left w:val="single" w:sz="2" w:space="0" w:color="BFBFBF"/>
              <w:bottom w:val="single" w:sz="2" w:space="0" w:color="BFBFBF"/>
              <w:right w:val="single" w:sz="2" w:space="0" w:color="BFBFBF"/>
            </w:tcBorders>
            <w:tcMar>
              <w:top w:w="0" w:type="dxa"/>
              <w:left w:w="108" w:type="dxa"/>
              <w:bottom w:w="0" w:type="dxa"/>
              <w:right w:w="108" w:type="dxa"/>
            </w:tcMar>
          </w:tcPr>
          <w:p w14:paraId="35E9A59B" w14:textId="77777777" w:rsidR="00716005" w:rsidRDefault="00716005" w:rsidP="00BA12B9">
            <w:pPr>
              <w:spacing w:after="0" w:line="254" w:lineRule="auto"/>
            </w:pPr>
            <w:r>
              <w:rPr>
                <w:rFonts w:cs="Calibri"/>
                <w:color w:val="000000"/>
                <w:kern w:val="3"/>
              </w:rPr>
              <w:t>District Councillor: David Penny</w:t>
            </w:r>
            <w:r>
              <w:rPr>
                <w:rFonts w:cs="Calibri"/>
                <w:kern w:val="3"/>
              </w:rPr>
              <w:tab/>
            </w:r>
            <w:r>
              <w:rPr>
                <w:rFonts w:cs="Calibri"/>
                <w:kern w:val="3"/>
              </w:rPr>
              <w:tab/>
            </w:r>
          </w:p>
          <w:p w14:paraId="5F82E96C" w14:textId="77777777" w:rsidR="00716005" w:rsidRDefault="00716005" w:rsidP="00BA12B9">
            <w:pPr>
              <w:spacing w:after="0" w:line="254" w:lineRule="auto"/>
              <w:rPr>
                <w:rFonts w:eastAsia="Arial" w:cs="Calibri"/>
                <w:kern w:val="3"/>
              </w:rPr>
            </w:pPr>
            <w:r>
              <w:rPr>
                <w:rFonts w:eastAsia="Arial" w:cs="Calibri"/>
                <w:kern w:val="3"/>
              </w:rPr>
              <w:t>Email: david.penny@midsuffolk.gov.uk</w:t>
            </w:r>
          </w:p>
          <w:p w14:paraId="3C41C454" w14:textId="77777777" w:rsidR="00716005" w:rsidRDefault="00716005" w:rsidP="00BA12B9">
            <w:pPr>
              <w:spacing w:after="0" w:line="240" w:lineRule="auto"/>
            </w:pPr>
            <w:r>
              <w:rPr>
                <w:rFonts w:eastAsia="Arial" w:cs="Calibri"/>
                <w:kern w:val="3"/>
              </w:rPr>
              <w:t>Telephone: 01449 760 367</w:t>
            </w:r>
          </w:p>
        </w:tc>
        <w:tc>
          <w:tcPr>
            <w:tcW w:w="5239" w:type="dxa"/>
            <w:tcBorders>
              <w:top w:val="single" w:sz="2" w:space="0" w:color="BFBFBF"/>
              <w:left w:val="single" w:sz="2" w:space="0" w:color="BFBFBF"/>
              <w:bottom w:val="single" w:sz="2" w:space="0" w:color="BFBFBF"/>
              <w:right w:val="single" w:sz="2" w:space="0" w:color="BFBFBF"/>
            </w:tcBorders>
            <w:tcMar>
              <w:top w:w="0" w:type="dxa"/>
              <w:left w:w="108" w:type="dxa"/>
              <w:bottom w:w="0" w:type="dxa"/>
              <w:right w:w="108" w:type="dxa"/>
            </w:tcMar>
          </w:tcPr>
          <w:p w14:paraId="42159A2A" w14:textId="77777777" w:rsidR="00716005" w:rsidRDefault="00716005" w:rsidP="00BA12B9">
            <w:pPr>
              <w:spacing w:after="0" w:line="254" w:lineRule="auto"/>
              <w:rPr>
                <w:rFonts w:cs="Calibri"/>
                <w:color w:val="000000"/>
                <w:kern w:val="3"/>
              </w:rPr>
            </w:pPr>
            <w:r>
              <w:rPr>
                <w:rFonts w:cs="Calibri"/>
                <w:color w:val="000000"/>
                <w:kern w:val="3"/>
              </w:rPr>
              <w:t>District Councillor: John Whitehead</w:t>
            </w:r>
          </w:p>
          <w:p w14:paraId="51C81A51" w14:textId="77777777" w:rsidR="00716005" w:rsidRDefault="00716005" w:rsidP="00BA12B9">
            <w:pPr>
              <w:spacing w:after="0" w:line="254" w:lineRule="auto"/>
              <w:rPr>
                <w:rFonts w:eastAsia="Arial" w:cs="Calibri"/>
                <w:kern w:val="3"/>
              </w:rPr>
            </w:pPr>
            <w:r>
              <w:rPr>
                <w:rFonts w:eastAsia="Arial" w:cs="Calibri"/>
                <w:kern w:val="3"/>
              </w:rPr>
              <w:t>Email: John.whitehead@midsuffolk.gov.uk</w:t>
            </w:r>
          </w:p>
          <w:p w14:paraId="04A68632" w14:textId="77777777" w:rsidR="00716005" w:rsidRDefault="00716005" w:rsidP="00BA12B9">
            <w:pPr>
              <w:spacing w:after="0" w:line="240" w:lineRule="auto"/>
            </w:pPr>
            <w:r>
              <w:rPr>
                <w:rFonts w:cs="Calibri"/>
                <w:color w:val="000000"/>
                <w:kern w:val="3"/>
              </w:rPr>
              <w:t>Telephone: 01449 760 521</w:t>
            </w:r>
          </w:p>
        </w:tc>
      </w:tr>
    </w:tbl>
    <w:p w14:paraId="09C12CAA" w14:textId="77777777" w:rsidR="00865758" w:rsidRDefault="00865758"/>
    <w:sectPr w:rsidR="00865758" w:rsidSect="00716005">
      <w:headerReference w:type="default" r:id="rId8"/>
      <w:pgSz w:w="11906" w:h="16838"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7FB95" w14:textId="77777777" w:rsidR="00AD148B" w:rsidRDefault="00AD148B" w:rsidP="00716005">
      <w:pPr>
        <w:spacing w:after="0" w:line="240" w:lineRule="auto"/>
      </w:pPr>
      <w:r>
        <w:separator/>
      </w:r>
    </w:p>
  </w:endnote>
  <w:endnote w:type="continuationSeparator" w:id="0">
    <w:p w14:paraId="6A15BBBC" w14:textId="77777777" w:rsidR="00AD148B" w:rsidRDefault="00AD148B" w:rsidP="00716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C4575" w14:textId="77777777" w:rsidR="00AD148B" w:rsidRDefault="00AD148B" w:rsidP="00716005">
      <w:pPr>
        <w:spacing w:after="0" w:line="240" w:lineRule="auto"/>
      </w:pPr>
      <w:r>
        <w:separator/>
      </w:r>
    </w:p>
  </w:footnote>
  <w:footnote w:type="continuationSeparator" w:id="0">
    <w:p w14:paraId="7BD74928" w14:textId="77777777" w:rsidR="00AD148B" w:rsidRDefault="00AD148B" w:rsidP="007160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E795C" w14:textId="6CEB35ED" w:rsidR="00716005" w:rsidRPr="00716005" w:rsidRDefault="00716005">
    <w:pPr>
      <w:pStyle w:val="Header"/>
      <w:rPr>
        <w:b/>
        <w:bCs/>
        <w:sz w:val="32"/>
        <w:szCs w:val="32"/>
      </w:rPr>
    </w:pPr>
    <w:r w:rsidRPr="00716005">
      <w:rPr>
        <w:b/>
        <w:bCs/>
        <w:sz w:val="32"/>
        <w:szCs w:val="32"/>
      </w:rPr>
      <w:t xml:space="preserve">Mid-Suffolk District Council Report for </w:t>
    </w:r>
    <w:r w:rsidR="00D1569A">
      <w:rPr>
        <w:b/>
        <w:bCs/>
        <w:sz w:val="32"/>
        <w:szCs w:val="32"/>
      </w:rPr>
      <w:t>Coddenham</w:t>
    </w:r>
    <w:r w:rsidR="004F6E3C">
      <w:rPr>
        <w:b/>
        <w:bCs/>
        <w:sz w:val="32"/>
        <w:szCs w:val="32"/>
      </w:rPr>
      <w:t xml:space="preserve"> </w:t>
    </w:r>
    <w:r w:rsidR="00DA780F">
      <w:rPr>
        <w:b/>
        <w:bCs/>
        <w:sz w:val="32"/>
        <w:szCs w:val="32"/>
      </w:rPr>
      <w:t>PC</w:t>
    </w:r>
    <w:r w:rsidR="00BD3FEF">
      <w:rPr>
        <w:b/>
        <w:bCs/>
        <w:sz w:val="32"/>
        <w:szCs w:val="32"/>
      </w:rPr>
      <w:t>,</w:t>
    </w:r>
    <w:r w:rsidRPr="00716005">
      <w:rPr>
        <w:b/>
        <w:bCs/>
        <w:sz w:val="32"/>
        <w:szCs w:val="32"/>
      </w:rPr>
      <w:t xml:space="preserve"> </w:t>
    </w:r>
    <w:r w:rsidR="00DD3EEC">
      <w:rPr>
        <w:b/>
        <w:bCs/>
        <w:sz w:val="32"/>
        <w:szCs w:val="32"/>
      </w:rPr>
      <w:t>Ju</w:t>
    </w:r>
    <w:r w:rsidR="00E5651E">
      <w:rPr>
        <w:b/>
        <w:bCs/>
        <w:sz w:val="32"/>
        <w:szCs w:val="32"/>
      </w:rPr>
      <w:t>ly</w:t>
    </w:r>
    <w:r w:rsidR="00F94004">
      <w:rPr>
        <w:b/>
        <w:bCs/>
        <w:sz w:val="32"/>
        <w:szCs w:val="32"/>
      </w:rPr>
      <w:t xml:space="preserve"> </w:t>
    </w:r>
    <w:r w:rsidRPr="00716005">
      <w:rPr>
        <w:b/>
        <w:bCs/>
        <w:sz w:val="32"/>
        <w:szCs w:val="32"/>
      </w:rPr>
      <w:t>202</w:t>
    </w:r>
    <w:r w:rsidR="00F94004">
      <w:rPr>
        <w:b/>
        <w:bCs/>
        <w:sz w:val="32"/>
        <w:szCs w:val="32"/>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44429"/>
    <w:multiLevelType w:val="hybridMultilevel"/>
    <w:tmpl w:val="F74EFA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6E30C1C"/>
    <w:multiLevelType w:val="multilevel"/>
    <w:tmpl w:val="976C75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4F7C7CDD"/>
    <w:multiLevelType w:val="hybridMultilevel"/>
    <w:tmpl w:val="F5CC3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CCC68F8"/>
    <w:multiLevelType w:val="hybridMultilevel"/>
    <w:tmpl w:val="98BCF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E1C4D15"/>
    <w:multiLevelType w:val="hybridMultilevel"/>
    <w:tmpl w:val="A844CD2E"/>
    <w:lvl w:ilvl="0" w:tplc="1DDCF8EA">
      <w:start w:val="1"/>
      <w:numFmt w:val="bullet"/>
      <w:lvlText w:val="•"/>
      <w:lvlJc w:val="left"/>
      <w:pPr>
        <w:tabs>
          <w:tab w:val="num" w:pos="720"/>
        </w:tabs>
        <w:ind w:left="720" w:hanging="360"/>
      </w:pPr>
      <w:rPr>
        <w:rFonts w:ascii="Arial" w:hAnsi="Arial" w:hint="default"/>
      </w:rPr>
    </w:lvl>
    <w:lvl w:ilvl="1" w:tplc="C2526A02" w:tentative="1">
      <w:start w:val="1"/>
      <w:numFmt w:val="bullet"/>
      <w:lvlText w:val="•"/>
      <w:lvlJc w:val="left"/>
      <w:pPr>
        <w:tabs>
          <w:tab w:val="num" w:pos="1440"/>
        </w:tabs>
        <w:ind w:left="1440" w:hanging="360"/>
      </w:pPr>
      <w:rPr>
        <w:rFonts w:ascii="Arial" w:hAnsi="Arial" w:hint="default"/>
      </w:rPr>
    </w:lvl>
    <w:lvl w:ilvl="2" w:tplc="4BE639C6" w:tentative="1">
      <w:start w:val="1"/>
      <w:numFmt w:val="bullet"/>
      <w:lvlText w:val="•"/>
      <w:lvlJc w:val="left"/>
      <w:pPr>
        <w:tabs>
          <w:tab w:val="num" w:pos="2160"/>
        </w:tabs>
        <w:ind w:left="2160" w:hanging="360"/>
      </w:pPr>
      <w:rPr>
        <w:rFonts w:ascii="Arial" w:hAnsi="Arial" w:hint="default"/>
      </w:rPr>
    </w:lvl>
    <w:lvl w:ilvl="3" w:tplc="DA0C989C" w:tentative="1">
      <w:start w:val="1"/>
      <w:numFmt w:val="bullet"/>
      <w:lvlText w:val="•"/>
      <w:lvlJc w:val="left"/>
      <w:pPr>
        <w:tabs>
          <w:tab w:val="num" w:pos="2880"/>
        </w:tabs>
        <w:ind w:left="2880" w:hanging="360"/>
      </w:pPr>
      <w:rPr>
        <w:rFonts w:ascii="Arial" w:hAnsi="Arial" w:hint="default"/>
      </w:rPr>
    </w:lvl>
    <w:lvl w:ilvl="4" w:tplc="1398203C" w:tentative="1">
      <w:start w:val="1"/>
      <w:numFmt w:val="bullet"/>
      <w:lvlText w:val="•"/>
      <w:lvlJc w:val="left"/>
      <w:pPr>
        <w:tabs>
          <w:tab w:val="num" w:pos="3600"/>
        </w:tabs>
        <w:ind w:left="3600" w:hanging="360"/>
      </w:pPr>
      <w:rPr>
        <w:rFonts w:ascii="Arial" w:hAnsi="Arial" w:hint="default"/>
      </w:rPr>
    </w:lvl>
    <w:lvl w:ilvl="5" w:tplc="0B50388C" w:tentative="1">
      <w:start w:val="1"/>
      <w:numFmt w:val="bullet"/>
      <w:lvlText w:val="•"/>
      <w:lvlJc w:val="left"/>
      <w:pPr>
        <w:tabs>
          <w:tab w:val="num" w:pos="4320"/>
        </w:tabs>
        <w:ind w:left="4320" w:hanging="360"/>
      </w:pPr>
      <w:rPr>
        <w:rFonts w:ascii="Arial" w:hAnsi="Arial" w:hint="default"/>
      </w:rPr>
    </w:lvl>
    <w:lvl w:ilvl="6" w:tplc="AE20724E" w:tentative="1">
      <w:start w:val="1"/>
      <w:numFmt w:val="bullet"/>
      <w:lvlText w:val="•"/>
      <w:lvlJc w:val="left"/>
      <w:pPr>
        <w:tabs>
          <w:tab w:val="num" w:pos="5040"/>
        </w:tabs>
        <w:ind w:left="5040" w:hanging="360"/>
      </w:pPr>
      <w:rPr>
        <w:rFonts w:ascii="Arial" w:hAnsi="Arial" w:hint="default"/>
      </w:rPr>
    </w:lvl>
    <w:lvl w:ilvl="7" w:tplc="9C062A10" w:tentative="1">
      <w:start w:val="1"/>
      <w:numFmt w:val="bullet"/>
      <w:lvlText w:val="•"/>
      <w:lvlJc w:val="left"/>
      <w:pPr>
        <w:tabs>
          <w:tab w:val="num" w:pos="5760"/>
        </w:tabs>
        <w:ind w:left="5760" w:hanging="360"/>
      </w:pPr>
      <w:rPr>
        <w:rFonts w:ascii="Arial" w:hAnsi="Arial" w:hint="default"/>
      </w:rPr>
    </w:lvl>
    <w:lvl w:ilvl="8" w:tplc="FD3E0130" w:tentative="1">
      <w:start w:val="1"/>
      <w:numFmt w:val="bullet"/>
      <w:lvlText w:val="•"/>
      <w:lvlJc w:val="left"/>
      <w:pPr>
        <w:tabs>
          <w:tab w:val="num" w:pos="6480"/>
        </w:tabs>
        <w:ind w:left="6480" w:hanging="360"/>
      </w:pPr>
      <w:rPr>
        <w:rFonts w:ascii="Arial" w:hAnsi="Arial" w:hint="default"/>
      </w:rPr>
    </w:lvl>
  </w:abstractNum>
  <w:num w:numId="1" w16cid:durableId="1525052242">
    <w:abstractNumId w:val="1"/>
  </w:num>
  <w:num w:numId="2" w16cid:durableId="1179006592">
    <w:abstractNumId w:val="3"/>
  </w:num>
  <w:num w:numId="3" w16cid:durableId="1103303861">
    <w:abstractNumId w:val="0"/>
  </w:num>
  <w:num w:numId="4" w16cid:durableId="2106920907">
    <w:abstractNumId w:val="4"/>
  </w:num>
  <w:num w:numId="5" w16cid:durableId="7241102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005"/>
    <w:rsid w:val="000029BD"/>
    <w:rsid w:val="0000554A"/>
    <w:rsid w:val="00005B13"/>
    <w:rsid w:val="000201EC"/>
    <w:rsid w:val="00042647"/>
    <w:rsid w:val="000510E6"/>
    <w:rsid w:val="0005347B"/>
    <w:rsid w:val="00082B98"/>
    <w:rsid w:val="00090357"/>
    <w:rsid w:val="000A0948"/>
    <w:rsid w:val="000B6619"/>
    <w:rsid w:val="000D2704"/>
    <w:rsid w:val="000E2444"/>
    <w:rsid w:val="000E6CA2"/>
    <w:rsid w:val="000F4969"/>
    <w:rsid w:val="0010125B"/>
    <w:rsid w:val="00101F95"/>
    <w:rsid w:val="001657BB"/>
    <w:rsid w:val="001677B8"/>
    <w:rsid w:val="00174986"/>
    <w:rsid w:val="00180A64"/>
    <w:rsid w:val="0018330A"/>
    <w:rsid w:val="001843D0"/>
    <w:rsid w:val="001879DE"/>
    <w:rsid w:val="0019190C"/>
    <w:rsid w:val="001B7B49"/>
    <w:rsid w:val="001C2E06"/>
    <w:rsid w:val="001C74B0"/>
    <w:rsid w:val="00217EA2"/>
    <w:rsid w:val="00222461"/>
    <w:rsid w:val="00246B3A"/>
    <w:rsid w:val="002527C1"/>
    <w:rsid w:val="0025472C"/>
    <w:rsid w:val="00297EC4"/>
    <w:rsid w:val="002B06E0"/>
    <w:rsid w:val="002B1574"/>
    <w:rsid w:val="002B5D0E"/>
    <w:rsid w:val="002C1502"/>
    <w:rsid w:val="002C33F8"/>
    <w:rsid w:val="002C5143"/>
    <w:rsid w:val="002D302A"/>
    <w:rsid w:val="002E7729"/>
    <w:rsid w:val="003011BC"/>
    <w:rsid w:val="00306A7E"/>
    <w:rsid w:val="00311A0F"/>
    <w:rsid w:val="00315727"/>
    <w:rsid w:val="0032399E"/>
    <w:rsid w:val="00332047"/>
    <w:rsid w:val="00333C92"/>
    <w:rsid w:val="00346414"/>
    <w:rsid w:val="00350696"/>
    <w:rsid w:val="00360AB6"/>
    <w:rsid w:val="00361251"/>
    <w:rsid w:val="003623DF"/>
    <w:rsid w:val="0037111C"/>
    <w:rsid w:val="00372772"/>
    <w:rsid w:val="003831E4"/>
    <w:rsid w:val="003844DC"/>
    <w:rsid w:val="00395D12"/>
    <w:rsid w:val="003964DE"/>
    <w:rsid w:val="003B4110"/>
    <w:rsid w:val="003C63BB"/>
    <w:rsid w:val="003D22E9"/>
    <w:rsid w:val="004069AB"/>
    <w:rsid w:val="004100A0"/>
    <w:rsid w:val="00436E8C"/>
    <w:rsid w:val="00445023"/>
    <w:rsid w:val="004454A6"/>
    <w:rsid w:val="00453EB2"/>
    <w:rsid w:val="004579BD"/>
    <w:rsid w:val="00473476"/>
    <w:rsid w:val="00476765"/>
    <w:rsid w:val="004777FA"/>
    <w:rsid w:val="004928C4"/>
    <w:rsid w:val="004936E3"/>
    <w:rsid w:val="00497A7D"/>
    <w:rsid w:val="004C3375"/>
    <w:rsid w:val="004C3D24"/>
    <w:rsid w:val="004C6C72"/>
    <w:rsid w:val="004D12B0"/>
    <w:rsid w:val="004D1801"/>
    <w:rsid w:val="004D41C5"/>
    <w:rsid w:val="004F6E3C"/>
    <w:rsid w:val="004F7510"/>
    <w:rsid w:val="004F775B"/>
    <w:rsid w:val="00515F5F"/>
    <w:rsid w:val="00521A02"/>
    <w:rsid w:val="005247BD"/>
    <w:rsid w:val="0052524E"/>
    <w:rsid w:val="005375BD"/>
    <w:rsid w:val="00545119"/>
    <w:rsid w:val="005500A3"/>
    <w:rsid w:val="005746D9"/>
    <w:rsid w:val="005A4249"/>
    <w:rsid w:val="005A7EB6"/>
    <w:rsid w:val="005C21E7"/>
    <w:rsid w:val="005F2FC7"/>
    <w:rsid w:val="00643825"/>
    <w:rsid w:val="006505B7"/>
    <w:rsid w:val="00653476"/>
    <w:rsid w:val="00686253"/>
    <w:rsid w:val="0069662B"/>
    <w:rsid w:val="006B277E"/>
    <w:rsid w:val="006C61C8"/>
    <w:rsid w:val="006F0583"/>
    <w:rsid w:val="00705F22"/>
    <w:rsid w:val="00714960"/>
    <w:rsid w:val="00716005"/>
    <w:rsid w:val="0072060B"/>
    <w:rsid w:val="007307FF"/>
    <w:rsid w:val="00732573"/>
    <w:rsid w:val="00735886"/>
    <w:rsid w:val="00746F58"/>
    <w:rsid w:val="00760614"/>
    <w:rsid w:val="00771855"/>
    <w:rsid w:val="00773978"/>
    <w:rsid w:val="00776CD9"/>
    <w:rsid w:val="00781DC4"/>
    <w:rsid w:val="007856C4"/>
    <w:rsid w:val="00792062"/>
    <w:rsid w:val="007A6936"/>
    <w:rsid w:val="007A7A02"/>
    <w:rsid w:val="007B341A"/>
    <w:rsid w:val="007C3FE4"/>
    <w:rsid w:val="007D3FFE"/>
    <w:rsid w:val="007E4CEF"/>
    <w:rsid w:val="007F30B1"/>
    <w:rsid w:val="00821BDF"/>
    <w:rsid w:val="00826A7D"/>
    <w:rsid w:val="00827FFA"/>
    <w:rsid w:val="008365EF"/>
    <w:rsid w:val="00854856"/>
    <w:rsid w:val="00860FB2"/>
    <w:rsid w:val="0086131D"/>
    <w:rsid w:val="00865758"/>
    <w:rsid w:val="0087399E"/>
    <w:rsid w:val="00880BD2"/>
    <w:rsid w:val="00881908"/>
    <w:rsid w:val="008821D4"/>
    <w:rsid w:val="008C6E32"/>
    <w:rsid w:val="008E1E58"/>
    <w:rsid w:val="008E3D0E"/>
    <w:rsid w:val="008E5F52"/>
    <w:rsid w:val="008F2C13"/>
    <w:rsid w:val="009207D0"/>
    <w:rsid w:val="0092178D"/>
    <w:rsid w:val="009319B9"/>
    <w:rsid w:val="009621B2"/>
    <w:rsid w:val="00974C47"/>
    <w:rsid w:val="0098672C"/>
    <w:rsid w:val="00991C70"/>
    <w:rsid w:val="00992B22"/>
    <w:rsid w:val="009B2C48"/>
    <w:rsid w:val="009C3920"/>
    <w:rsid w:val="009F61A2"/>
    <w:rsid w:val="009F6402"/>
    <w:rsid w:val="00A01283"/>
    <w:rsid w:val="00A04F4B"/>
    <w:rsid w:val="00A22581"/>
    <w:rsid w:val="00A24AD7"/>
    <w:rsid w:val="00A27B61"/>
    <w:rsid w:val="00A332E1"/>
    <w:rsid w:val="00A469C8"/>
    <w:rsid w:val="00A56E30"/>
    <w:rsid w:val="00A83D33"/>
    <w:rsid w:val="00A849F3"/>
    <w:rsid w:val="00A97249"/>
    <w:rsid w:val="00AA3A3B"/>
    <w:rsid w:val="00AA575F"/>
    <w:rsid w:val="00AB385F"/>
    <w:rsid w:val="00AC0DC0"/>
    <w:rsid w:val="00AD0D11"/>
    <w:rsid w:val="00AD148B"/>
    <w:rsid w:val="00B0039E"/>
    <w:rsid w:val="00B01B4F"/>
    <w:rsid w:val="00B05CFC"/>
    <w:rsid w:val="00B17F25"/>
    <w:rsid w:val="00B454D0"/>
    <w:rsid w:val="00B46951"/>
    <w:rsid w:val="00B55A90"/>
    <w:rsid w:val="00B61EC7"/>
    <w:rsid w:val="00B63937"/>
    <w:rsid w:val="00B640C7"/>
    <w:rsid w:val="00B903C2"/>
    <w:rsid w:val="00B94F8D"/>
    <w:rsid w:val="00BB0C39"/>
    <w:rsid w:val="00BD3FEF"/>
    <w:rsid w:val="00BE20B3"/>
    <w:rsid w:val="00BE3348"/>
    <w:rsid w:val="00BE3AB8"/>
    <w:rsid w:val="00BF6218"/>
    <w:rsid w:val="00C0555E"/>
    <w:rsid w:val="00C06B80"/>
    <w:rsid w:val="00C07094"/>
    <w:rsid w:val="00C17CBF"/>
    <w:rsid w:val="00C17E61"/>
    <w:rsid w:val="00C20539"/>
    <w:rsid w:val="00C30EDD"/>
    <w:rsid w:val="00C40DA9"/>
    <w:rsid w:val="00C41020"/>
    <w:rsid w:val="00C53D46"/>
    <w:rsid w:val="00C668AE"/>
    <w:rsid w:val="00C76EB6"/>
    <w:rsid w:val="00C77803"/>
    <w:rsid w:val="00C816E7"/>
    <w:rsid w:val="00C81BD6"/>
    <w:rsid w:val="00C84C4C"/>
    <w:rsid w:val="00C869D9"/>
    <w:rsid w:val="00CC2449"/>
    <w:rsid w:val="00CC650A"/>
    <w:rsid w:val="00CD33B0"/>
    <w:rsid w:val="00CE5542"/>
    <w:rsid w:val="00CF5879"/>
    <w:rsid w:val="00D041A7"/>
    <w:rsid w:val="00D11E35"/>
    <w:rsid w:val="00D12C68"/>
    <w:rsid w:val="00D1569A"/>
    <w:rsid w:val="00D16DFA"/>
    <w:rsid w:val="00D22407"/>
    <w:rsid w:val="00D434DF"/>
    <w:rsid w:val="00D53731"/>
    <w:rsid w:val="00D63EC6"/>
    <w:rsid w:val="00D66429"/>
    <w:rsid w:val="00D840EB"/>
    <w:rsid w:val="00D873D9"/>
    <w:rsid w:val="00DA780F"/>
    <w:rsid w:val="00DC0DC9"/>
    <w:rsid w:val="00DD3EEC"/>
    <w:rsid w:val="00DF6FB0"/>
    <w:rsid w:val="00E32306"/>
    <w:rsid w:val="00E41C94"/>
    <w:rsid w:val="00E5651E"/>
    <w:rsid w:val="00E60C3D"/>
    <w:rsid w:val="00E6437F"/>
    <w:rsid w:val="00E6728E"/>
    <w:rsid w:val="00E70DA9"/>
    <w:rsid w:val="00E87FF3"/>
    <w:rsid w:val="00E94599"/>
    <w:rsid w:val="00EA4735"/>
    <w:rsid w:val="00EA718D"/>
    <w:rsid w:val="00EB0B87"/>
    <w:rsid w:val="00EB6FE4"/>
    <w:rsid w:val="00EB78DF"/>
    <w:rsid w:val="00EC01FC"/>
    <w:rsid w:val="00EC2766"/>
    <w:rsid w:val="00EC3608"/>
    <w:rsid w:val="00EC3A6D"/>
    <w:rsid w:val="00EC7B56"/>
    <w:rsid w:val="00F10537"/>
    <w:rsid w:val="00F27FAF"/>
    <w:rsid w:val="00F51737"/>
    <w:rsid w:val="00F71EE3"/>
    <w:rsid w:val="00F75665"/>
    <w:rsid w:val="00F90748"/>
    <w:rsid w:val="00F9319C"/>
    <w:rsid w:val="00F94004"/>
    <w:rsid w:val="00F97FFB"/>
    <w:rsid w:val="00FB1E9D"/>
    <w:rsid w:val="00FB60F3"/>
    <w:rsid w:val="00FC00E7"/>
    <w:rsid w:val="00FE05D6"/>
    <w:rsid w:val="00FE37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04A63"/>
  <w15:chartTrackingRefBased/>
  <w15:docId w15:val="{7C067B24-F5C9-4A63-8DA3-C516D38B0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005"/>
    <w:pPr>
      <w:suppressAutoHyphens/>
      <w:autoSpaceDN w:val="0"/>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7160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60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60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60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60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60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60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60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60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60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60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60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60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60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60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60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60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6005"/>
    <w:rPr>
      <w:rFonts w:eastAsiaTheme="majorEastAsia" w:cstheme="majorBidi"/>
      <w:color w:val="272727" w:themeColor="text1" w:themeTint="D8"/>
    </w:rPr>
  </w:style>
  <w:style w:type="paragraph" w:styleId="Title">
    <w:name w:val="Title"/>
    <w:basedOn w:val="Normal"/>
    <w:next w:val="Normal"/>
    <w:link w:val="TitleChar"/>
    <w:uiPriority w:val="10"/>
    <w:qFormat/>
    <w:rsid w:val="007160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60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60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60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6005"/>
    <w:pPr>
      <w:spacing w:before="160"/>
      <w:jc w:val="center"/>
    </w:pPr>
    <w:rPr>
      <w:i/>
      <w:iCs/>
      <w:color w:val="404040" w:themeColor="text1" w:themeTint="BF"/>
    </w:rPr>
  </w:style>
  <w:style w:type="character" w:customStyle="1" w:styleId="QuoteChar">
    <w:name w:val="Quote Char"/>
    <w:basedOn w:val="DefaultParagraphFont"/>
    <w:link w:val="Quote"/>
    <w:uiPriority w:val="29"/>
    <w:rsid w:val="00716005"/>
    <w:rPr>
      <w:i/>
      <w:iCs/>
      <w:color w:val="404040" w:themeColor="text1" w:themeTint="BF"/>
    </w:rPr>
  </w:style>
  <w:style w:type="paragraph" w:styleId="ListParagraph">
    <w:name w:val="List Paragraph"/>
    <w:basedOn w:val="Normal"/>
    <w:uiPriority w:val="34"/>
    <w:qFormat/>
    <w:rsid w:val="00716005"/>
    <w:pPr>
      <w:ind w:left="720"/>
      <w:contextualSpacing/>
    </w:pPr>
  </w:style>
  <w:style w:type="character" w:styleId="IntenseEmphasis">
    <w:name w:val="Intense Emphasis"/>
    <w:basedOn w:val="DefaultParagraphFont"/>
    <w:uiPriority w:val="21"/>
    <w:qFormat/>
    <w:rsid w:val="00716005"/>
    <w:rPr>
      <w:i/>
      <w:iCs/>
      <w:color w:val="0F4761" w:themeColor="accent1" w:themeShade="BF"/>
    </w:rPr>
  </w:style>
  <w:style w:type="paragraph" w:styleId="IntenseQuote">
    <w:name w:val="Intense Quote"/>
    <w:basedOn w:val="Normal"/>
    <w:next w:val="Normal"/>
    <w:link w:val="IntenseQuoteChar"/>
    <w:uiPriority w:val="30"/>
    <w:qFormat/>
    <w:rsid w:val="007160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6005"/>
    <w:rPr>
      <w:i/>
      <w:iCs/>
      <w:color w:val="0F4761" w:themeColor="accent1" w:themeShade="BF"/>
    </w:rPr>
  </w:style>
  <w:style w:type="character" w:styleId="IntenseReference">
    <w:name w:val="Intense Reference"/>
    <w:basedOn w:val="DefaultParagraphFont"/>
    <w:uiPriority w:val="32"/>
    <w:qFormat/>
    <w:rsid w:val="00716005"/>
    <w:rPr>
      <w:b/>
      <w:bCs/>
      <w:smallCaps/>
      <w:color w:val="0F4761" w:themeColor="accent1" w:themeShade="BF"/>
      <w:spacing w:val="5"/>
    </w:rPr>
  </w:style>
  <w:style w:type="character" w:styleId="Hyperlink">
    <w:name w:val="Hyperlink"/>
    <w:basedOn w:val="DefaultParagraphFont"/>
    <w:rsid w:val="00716005"/>
    <w:rPr>
      <w:color w:val="0000FF"/>
      <w:u w:val="single"/>
    </w:rPr>
  </w:style>
  <w:style w:type="paragraph" w:styleId="Header">
    <w:name w:val="header"/>
    <w:basedOn w:val="Normal"/>
    <w:link w:val="HeaderChar"/>
    <w:uiPriority w:val="99"/>
    <w:unhideWhenUsed/>
    <w:rsid w:val="007160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6005"/>
    <w:rPr>
      <w:rFonts w:ascii="Calibri" w:eastAsia="Calibri" w:hAnsi="Calibri" w:cs="Times New Roman"/>
      <w:kern w:val="0"/>
      <w14:ligatures w14:val="none"/>
    </w:rPr>
  </w:style>
  <w:style w:type="paragraph" w:styleId="Footer">
    <w:name w:val="footer"/>
    <w:basedOn w:val="Normal"/>
    <w:link w:val="FooterChar"/>
    <w:uiPriority w:val="99"/>
    <w:unhideWhenUsed/>
    <w:rsid w:val="007160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6005"/>
    <w:rPr>
      <w:rFonts w:ascii="Calibri" w:eastAsia="Calibri" w:hAnsi="Calibri" w:cs="Times New Roman"/>
      <w:kern w:val="0"/>
      <w14:ligatures w14:val="none"/>
    </w:rPr>
  </w:style>
  <w:style w:type="character" w:styleId="UnresolvedMention">
    <w:name w:val="Unresolved Mention"/>
    <w:basedOn w:val="DefaultParagraphFont"/>
    <w:uiPriority w:val="99"/>
    <w:semiHidden/>
    <w:unhideWhenUsed/>
    <w:rsid w:val="00735886"/>
    <w:rPr>
      <w:color w:val="605E5C"/>
      <w:shd w:val="clear" w:color="auto" w:fill="E1DFDD"/>
    </w:rPr>
  </w:style>
  <w:style w:type="character" w:styleId="FollowedHyperlink">
    <w:name w:val="FollowedHyperlink"/>
    <w:basedOn w:val="DefaultParagraphFont"/>
    <w:uiPriority w:val="99"/>
    <w:semiHidden/>
    <w:unhideWhenUsed/>
    <w:rsid w:val="00992B2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013253">
      <w:bodyDiv w:val="1"/>
      <w:marLeft w:val="0"/>
      <w:marRight w:val="0"/>
      <w:marTop w:val="0"/>
      <w:marBottom w:val="0"/>
      <w:divBdr>
        <w:top w:val="none" w:sz="0" w:space="0" w:color="auto"/>
        <w:left w:val="none" w:sz="0" w:space="0" w:color="auto"/>
        <w:bottom w:val="none" w:sz="0" w:space="0" w:color="auto"/>
        <w:right w:val="none" w:sz="0" w:space="0" w:color="auto"/>
      </w:divBdr>
      <w:divsChild>
        <w:div w:id="720135900">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midsuffolk.govocal.com/en-GB/projects/have-your-say-suffol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481</Words>
  <Characters>2748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Penny (Cllr)</dc:creator>
  <cp:keywords/>
  <dc:description/>
  <cp:lastModifiedBy>David Penny (Cllr)</cp:lastModifiedBy>
  <cp:revision>2</cp:revision>
  <dcterms:created xsi:type="dcterms:W3CDTF">2025-07-04T08:34:00Z</dcterms:created>
  <dcterms:modified xsi:type="dcterms:W3CDTF">2025-07-04T08:34:00Z</dcterms:modified>
</cp:coreProperties>
</file>