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5EC4" w:rsidRPr="007869F2" w:rsidRDefault="00E25EC4" w:rsidP="007869F2">
      <w:pPr>
        <w:rPr>
          <w:rFonts w:asciiTheme="minorHAnsi" w:hAnsiTheme="minorHAnsi" w:cstheme="minorHAnsi"/>
        </w:rPr>
      </w:pPr>
      <w:r w:rsidRPr="007869F2">
        <w:rPr>
          <w:rFonts w:asciiTheme="minorHAnsi" w:hAnsiTheme="minorHAnsi" w:cstheme="minorHAnsi"/>
        </w:rPr>
        <w:t>To Coddenham Parish Councillors</w:t>
      </w:r>
    </w:p>
    <w:p w:rsidR="00E25EC4" w:rsidRPr="007869F2" w:rsidRDefault="00E25EC4" w:rsidP="007869F2">
      <w:pPr>
        <w:rPr>
          <w:rFonts w:asciiTheme="minorHAnsi" w:hAnsiTheme="minorHAnsi" w:cstheme="minorHAnsi"/>
        </w:rPr>
      </w:pPr>
      <w:proofErr w:type="gramStart"/>
      <w:r w:rsidRPr="007869F2">
        <w:rPr>
          <w:rFonts w:asciiTheme="minorHAnsi" w:hAnsiTheme="minorHAnsi" w:cstheme="minorHAnsi"/>
        </w:rPr>
        <w:t xml:space="preserve">Cc </w:t>
      </w:r>
      <w:r w:rsidR="007869F2">
        <w:rPr>
          <w:rFonts w:asciiTheme="minorHAnsi" w:hAnsiTheme="minorHAnsi" w:cstheme="minorHAnsi"/>
        </w:rPr>
        <w:t xml:space="preserve"> Parish</w:t>
      </w:r>
      <w:proofErr w:type="gramEnd"/>
      <w:r w:rsidR="007869F2">
        <w:rPr>
          <w:rFonts w:asciiTheme="minorHAnsi" w:hAnsiTheme="minorHAnsi" w:cstheme="minorHAnsi"/>
        </w:rPr>
        <w:t xml:space="preserve"> </w:t>
      </w:r>
      <w:r w:rsidRPr="007869F2">
        <w:rPr>
          <w:rFonts w:asciiTheme="minorHAnsi" w:hAnsiTheme="minorHAnsi" w:cstheme="minorHAnsi"/>
        </w:rPr>
        <w:t>Clerk</w:t>
      </w:r>
    </w:p>
    <w:p w:rsidR="00E25EC4" w:rsidRPr="007869F2" w:rsidRDefault="00E25EC4" w:rsidP="007869F2">
      <w:pPr>
        <w:rPr>
          <w:rFonts w:asciiTheme="minorHAnsi" w:hAnsiTheme="minorHAnsi" w:cstheme="minorHAnsi"/>
        </w:rPr>
      </w:pPr>
      <w:r w:rsidRPr="007869F2">
        <w:rPr>
          <w:rFonts w:asciiTheme="minorHAnsi" w:hAnsiTheme="minorHAnsi" w:cstheme="minorHAnsi"/>
        </w:rPr>
        <w:t>30 April 2025</w:t>
      </w:r>
    </w:p>
    <w:p w:rsidR="00E25EC4" w:rsidRPr="007869F2" w:rsidRDefault="00E25EC4" w:rsidP="007869F2">
      <w:pPr>
        <w:tabs>
          <w:tab w:val="num" w:pos="720"/>
        </w:tabs>
        <w:spacing w:before="100" w:beforeAutospacing="1" w:after="100" w:afterAutospacing="1"/>
        <w:ind w:left="720" w:hanging="360"/>
        <w:rPr>
          <w:rFonts w:asciiTheme="minorHAnsi" w:hAnsiTheme="minorHAnsi" w:cstheme="minorHAnsi"/>
        </w:rPr>
      </w:pPr>
    </w:p>
    <w:p w:rsidR="00E25EC4" w:rsidRPr="007869F2" w:rsidRDefault="00E25EC4" w:rsidP="007869F2">
      <w:pPr>
        <w:tabs>
          <w:tab w:val="num" w:pos="720"/>
        </w:tabs>
        <w:spacing w:before="100" w:beforeAutospacing="1" w:after="100" w:afterAutospacing="1"/>
        <w:rPr>
          <w:rFonts w:asciiTheme="minorHAnsi" w:hAnsiTheme="minorHAnsi" w:cstheme="minorHAnsi"/>
          <w:b/>
          <w:bCs/>
          <w:sz w:val="28"/>
          <w:szCs w:val="28"/>
          <w:u w:val="single"/>
        </w:rPr>
      </w:pPr>
      <w:r w:rsidRPr="007869F2">
        <w:rPr>
          <w:rFonts w:asciiTheme="minorHAnsi" w:hAnsiTheme="minorHAnsi" w:cstheme="minorHAnsi"/>
          <w:b/>
          <w:bCs/>
          <w:sz w:val="28"/>
          <w:szCs w:val="28"/>
          <w:u w:val="single"/>
        </w:rPr>
        <w:t>Closed Churchyard wall</w:t>
      </w:r>
    </w:p>
    <w:p w:rsidR="00E25EC4" w:rsidRPr="007869F2" w:rsidRDefault="00E25EC4" w:rsidP="00E25EC4">
      <w:pPr>
        <w:rPr>
          <w:rFonts w:asciiTheme="minorHAnsi" w:eastAsia="Times New Roman" w:hAnsiTheme="minorHAnsi" w:cstheme="minorHAnsi"/>
          <w:color w:val="000000"/>
        </w:rPr>
      </w:pPr>
      <w:r w:rsidRPr="007869F2">
        <w:rPr>
          <w:rFonts w:asciiTheme="minorHAnsi" w:hAnsiTheme="minorHAnsi" w:cstheme="minorHAnsi"/>
        </w:rPr>
        <w:t>Josh Halton-Farrow of Wright Consulting</w:t>
      </w:r>
      <w:r w:rsidR="007869F2">
        <w:rPr>
          <w:rFonts w:asciiTheme="minorHAnsi" w:hAnsiTheme="minorHAnsi" w:cstheme="minorHAnsi"/>
        </w:rPr>
        <w:t xml:space="preserve"> (WC)</w:t>
      </w:r>
      <w:r w:rsidRPr="007869F2">
        <w:rPr>
          <w:rFonts w:asciiTheme="minorHAnsi" w:hAnsiTheme="minorHAnsi" w:cstheme="minorHAnsi"/>
        </w:rPr>
        <w:t>-a conservation engineer</w:t>
      </w:r>
      <w:r w:rsidR="007869F2">
        <w:rPr>
          <w:rFonts w:asciiTheme="minorHAnsi" w:hAnsiTheme="minorHAnsi" w:cstheme="minorHAnsi"/>
        </w:rPr>
        <w:t>-</w:t>
      </w:r>
      <w:r w:rsidRPr="007869F2">
        <w:rPr>
          <w:rFonts w:asciiTheme="minorHAnsi" w:hAnsiTheme="minorHAnsi" w:cstheme="minorHAnsi"/>
        </w:rPr>
        <w:t>viewed the churchyard wall on 18 February 2025 with Donald Burton and produced the attached Schedule of Works (SoW).  His charges for this work were c.£2</w:t>
      </w:r>
      <w:r w:rsidR="007869F2">
        <w:rPr>
          <w:rFonts w:asciiTheme="minorHAnsi" w:hAnsiTheme="minorHAnsi" w:cstheme="minorHAnsi"/>
        </w:rPr>
        <w:t>,</w:t>
      </w:r>
      <w:r w:rsidRPr="007869F2">
        <w:rPr>
          <w:rFonts w:asciiTheme="minorHAnsi" w:hAnsiTheme="minorHAnsi" w:cstheme="minorHAnsi"/>
        </w:rPr>
        <w:t xml:space="preserve">100 (ex VAT). </w:t>
      </w:r>
      <w:r w:rsidRPr="007869F2">
        <w:rPr>
          <w:rFonts w:asciiTheme="minorHAnsi" w:eastAsia="Times New Roman" w:hAnsiTheme="minorHAnsi" w:cstheme="minorHAnsi"/>
          <w:color w:val="000000"/>
        </w:rPr>
        <w:t>The SoW</w:t>
      </w:r>
      <w:r w:rsidRPr="007869F2">
        <w:rPr>
          <w:rFonts w:asciiTheme="minorHAnsi" w:eastAsia="Times New Roman" w:hAnsiTheme="minorHAnsi" w:cstheme="minorHAnsi"/>
          <w:color w:val="000000"/>
        </w:rPr>
        <w:t xml:space="preserve"> </w:t>
      </w:r>
      <w:r w:rsidRPr="007869F2">
        <w:rPr>
          <w:rFonts w:asciiTheme="minorHAnsi" w:eastAsia="Times New Roman" w:hAnsiTheme="minorHAnsi" w:cstheme="minorHAnsi"/>
          <w:color w:val="000000"/>
        </w:rPr>
        <w:t xml:space="preserve">is described </w:t>
      </w:r>
      <w:r w:rsidRPr="007869F2">
        <w:rPr>
          <w:rFonts w:asciiTheme="minorHAnsi" w:eastAsia="Times New Roman" w:hAnsiTheme="minorHAnsi" w:cstheme="minorHAnsi"/>
          <w:color w:val="000000"/>
        </w:rPr>
        <w:t xml:space="preserve">as worst case and </w:t>
      </w:r>
      <w:r w:rsidRPr="007869F2">
        <w:rPr>
          <w:rFonts w:asciiTheme="minorHAnsi" w:eastAsia="Times New Roman" w:hAnsiTheme="minorHAnsi" w:cstheme="minorHAnsi"/>
          <w:color w:val="000000"/>
        </w:rPr>
        <w:t xml:space="preserve">we are advised that </w:t>
      </w:r>
      <w:r w:rsidRPr="007869F2">
        <w:rPr>
          <w:rFonts w:asciiTheme="minorHAnsi" w:eastAsia="Times New Roman" w:hAnsiTheme="minorHAnsi" w:cstheme="minorHAnsi"/>
          <w:color w:val="000000"/>
        </w:rPr>
        <w:t xml:space="preserve">the scope of works could be reduced to suit </w:t>
      </w:r>
      <w:r w:rsidRPr="007869F2">
        <w:rPr>
          <w:rFonts w:asciiTheme="minorHAnsi" w:eastAsia="Times New Roman" w:hAnsiTheme="minorHAnsi" w:cstheme="minorHAnsi"/>
          <w:color w:val="000000"/>
        </w:rPr>
        <w:t>the</w:t>
      </w:r>
      <w:r w:rsidRPr="007869F2">
        <w:rPr>
          <w:rFonts w:asciiTheme="minorHAnsi" w:eastAsia="Times New Roman" w:hAnsiTheme="minorHAnsi" w:cstheme="minorHAnsi"/>
          <w:color w:val="000000"/>
        </w:rPr>
        <w:t xml:space="preserve"> budget if required.</w:t>
      </w:r>
    </w:p>
    <w:p w:rsidR="00E25EC4" w:rsidRPr="00E25EC4" w:rsidRDefault="00E25EC4" w:rsidP="00E25EC4">
      <w:pPr>
        <w:rPr>
          <w:rFonts w:asciiTheme="minorHAnsi" w:eastAsia="Times New Roman" w:hAnsiTheme="minorHAnsi" w:cstheme="minorHAnsi"/>
          <w:color w:val="000000"/>
        </w:rPr>
      </w:pPr>
    </w:p>
    <w:p w:rsidR="00E25EC4" w:rsidRPr="007869F2" w:rsidRDefault="00E25EC4" w:rsidP="00E25EC4">
      <w:pPr>
        <w:rPr>
          <w:rFonts w:asciiTheme="minorHAnsi" w:eastAsia="Times New Roman" w:hAnsiTheme="minorHAnsi" w:cstheme="minorHAnsi"/>
          <w:color w:val="000000"/>
        </w:rPr>
      </w:pPr>
      <w:r w:rsidRPr="00E25EC4">
        <w:rPr>
          <w:rFonts w:asciiTheme="minorHAnsi" w:eastAsia="Times New Roman" w:hAnsiTheme="minorHAnsi" w:cstheme="minorHAnsi"/>
          <w:color w:val="000000"/>
        </w:rPr>
        <w:t xml:space="preserve">The document is ready to issue to the relevant authorities for approval and to </w:t>
      </w:r>
      <w:r w:rsidRPr="007869F2">
        <w:rPr>
          <w:rFonts w:asciiTheme="minorHAnsi" w:eastAsia="Times New Roman" w:hAnsiTheme="minorHAnsi" w:cstheme="minorHAnsi"/>
          <w:color w:val="000000"/>
        </w:rPr>
        <w:t>c</w:t>
      </w:r>
      <w:r w:rsidRPr="00E25EC4">
        <w:rPr>
          <w:rFonts w:asciiTheme="minorHAnsi" w:eastAsia="Times New Roman" w:hAnsiTheme="minorHAnsi" w:cstheme="minorHAnsi"/>
          <w:color w:val="000000"/>
        </w:rPr>
        <w:t>ontractors for pricing. </w:t>
      </w:r>
    </w:p>
    <w:p w:rsidR="00E25EC4" w:rsidRPr="007869F2" w:rsidRDefault="00E25EC4" w:rsidP="00E25EC4">
      <w:pPr>
        <w:rPr>
          <w:rFonts w:asciiTheme="minorHAnsi" w:eastAsia="Times New Roman" w:hAnsiTheme="minorHAnsi" w:cstheme="minorHAnsi"/>
          <w:color w:val="000000"/>
        </w:rPr>
      </w:pPr>
    </w:p>
    <w:p w:rsidR="00E25EC4" w:rsidRPr="007869F2" w:rsidRDefault="00E25EC4" w:rsidP="00E25EC4">
      <w:pPr>
        <w:rPr>
          <w:rFonts w:asciiTheme="minorHAnsi" w:eastAsia="Times New Roman" w:hAnsiTheme="minorHAnsi" w:cstheme="minorHAnsi"/>
          <w:color w:val="000000"/>
        </w:rPr>
      </w:pPr>
      <w:r w:rsidRPr="007869F2">
        <w:rPr>
          <w:rFonts w:asciiTheme="minorHAnsi" w:eastAsia="Times New Roman" w:hAnsiTheme="minorHAnsi" w:cstheme="minorHAnsi"/>
          <w:color w:val="000000"/>
        </w:rPr>
        <w:t>Josh Halton Farrow recommended that we approach the following contractors for prices. The contractors will not charge to quote for works</w:t>
      </w:r>
    </w:p>
    <w:p w:rsidR="00E25EC4" w:rsidRPr="007869F2" w:rsidRDefault="00E25EC4" w:rsidP="00E25EC4">
      <w:pPr>
        <w:rPr>
          <w:rFonts w:asciiTheme="minorHAnsi" w:eastAsia="Times New Roman" w:hAnsiTheme="minorHAnsi" w:cstheme="minorHAnsi"/>
          <w:color w:val="000000"/>
        </w:rPr>
      </w:pPr>
    </w:p>
    <w:p w:rsidR="00E25EC4" w:rsidRPr="007869F2" w:rsidRDefault="00E25EC4" w:rsidP="00E25EC4">
      <w:pPr>
        <w:rPr>
          <w:rFonts w:asciiTheme="minorHAnsi" w:eastAsia="Times New Roman" w:hAnsiTheme="minorHAnsi" w:cstheme="minorHAnsi"/>
          <w:color w:val="000000"/>
        </w:rPr>
      </w:pPr>
    </w:p>
    <w:p w:rsidR="00E25EC4" w:rsidRPr="007869F2" w:rsidRDefault="00E25EC4" w:rsidP="00E25EC4">
      <w:pPr>
        <w:pStyle w:val="ListParagraph"/>
        <w:numPr>
          <w:ilvl w:val="0"/>
          <w:numId w:val="4"/>
        </w:numPr>
        <w:rPr>
          <w:rFonts w:asciiTheme="minorHAnsi" w:eastAsia="Times New Roman" w:hAnsiTheme="minorHAnsi" w:cstheme="minorHAnsi"/>
          <w:color w:val="000000"/>
        </w:rPr>
      </w:pP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proofErr w:type="spellStart"/>
      <w:r w:rsidRPr="007869F2">
        <w:rPr>
          <w:rFonts w:asciiTheme="minorHAnsi" w:eastAsia="Times New Roman" w:hAnsiTheme="minorHAnsi" w:cstheme="minorHAnsi"/>
          <w:color w:val="000000"/>
          <w:u w:val="single"/>
        </w:rPr>
        <w:t>N.</w:t>
      </w:r>
      <w:proofErr w:type="gramStart"/>
      <w:r w:rsidRPr="007869F2">
        <w:rPr>
          <w:rFonts w:asciiTheme="minorHAnsi" w:eastAsia="Times New Roman" w:hAnsiTheme="minorHAnsi" w:cstheme="minorHAnsi"/>
          <w:color w:val="000000"/>
          <w:u w:val="single"/>
        </w:rPr>
        <w:t>D.Willan</w:t>
      </w:r>
      <w:proofErr w:type="spellEnd"/>
      <w:proofErr w:type="gramEnd"/>
      <w:r w:rsidRPr="007869F2">
        <w:rPr>
          <w:rFonts w:asciiTheme="minorHAnsi" w:eastAsia="Times New Roman" w:hAnsiTheme="minorHAnsi" w:cstheme="minorHAnsi"/>
          <w:color w:val="000000"/>
          <w:u w:val="single"/>
        </w:rPr>
        <w:t xml:space="preserve"> Building Contractors Ltd</w:t>
      </w:r>
    </w:p>
    <w:p w:rsidR="00E25EC4" w:rsidRDefault="00E25EC4" w:rsidP="007869F2">
      <w:pPr>
        <w:ind w:left="1440"/>
        <w:rPr>
          <w:rFonts w:asciiTheme="minorHAnsi" w:eastAsia="Times New Roman" w:hAnsiTheme="minorHAnsi" w:cstheme="minorHAnsi"/>
          <w:color w:val="000000"/>
        </w:rPr>
      </w:pPr>
      <w:r w:rsidRPr="007869F2">
        <w:rPr>
          <w:rFonts w:asciiTheme="minorHAnsi" w:eastAsia="Times New Roman" w:hAnsiTheme="minorHAnsi" w:cstheme="minorHAnsi"/>
          <w:color w:val="000000"/>
        </w:rPr>
        <w:t xml:space="preserve">David Willan - </w:t>
      </w:r>
      <w:hyperlink r:id="rId5" w:history="1">
        <w:r w:rsidRPr="007869F2">
          <w:rPr>
            <w:rStyle w:val="Hyperlink"/>
            <w:rFonts w:asciiTheme="minorHAnsi" w:eastAsia="Times New Roman" w:hAnsiTheme="minorHAnsi" w:cstheme="minorHAnsi"/>
          </w:rPr>
          <w:t>David@ndwillanbuilders.co.uk</w:t>
        </w:r>
      </w:hyperlink>
      <w:r w:rsidRPr="007869F2">
        <w:rPr>
          <w:rFonts w:asciiTheme="minorHAnsi" w:eastAsia="Times New Roman" w:hAnsiTheme="minorHAnsi" w:cstheme="minorHAnsi"/>
          <w:color w:val="000000"/>
        </w:rPr>
        <w:t xml:space="preserve">. </w:t>
      </w:r>
      <w:proofErr w:type="spellStart"/>
      <w:r w:rsidRPr="007869F2">
        <w:rPr>
          <w:rFonts w:asciiTheme="minorHAnsi" w:eastAsia="Times New Roman" w:hAnsiTheme="minorHAnsi" w:cstheme="minorHAnsi"/>
          <w:color w:val="000000"/>
        </w:rPr>
        <w:t>Cawston</w:t>
      </w:r>
      <w:proofErr w:type="spellEnd"/>
      <w:r w:rsidRPr="007869F2">
        <w:rPr>
          <w:rFonts w:asciiTheme="minorHAnsi" w:eastAsia="Times New Roman" w:hAnsiTheme="minorHAnsi" w:cstheme="minorHAnsi"/>
          <w:color w:val="000000"/>
        </w:rPr>
        <w:t xml:space="preserve"> Cottage, Heydon Road, Norwich, NR10 4HZ</w:t>
      </w:r>
    </w:p>
    <w:p w:rsidR="007043A0" w:rsidRPr="007869F2" w:rsidRDefault="007043A0" w:rsidP="007869F2">
      <w:pPr>
        <w:ind w:left="1440"/>
        <w:rPr>
          <w:rFonts w:asciiTheme="minorHAnsi" w:eastAsia="Times New Roman" w:hAnsiTheme="minorHAnsi" w:cstheme="minorHAnsi"/>
          <w:color w:val="000000"/>
        </w:rPr>
      </w:pPr>
    </w:p>
    <w:p w:rsidR="00E25EC4" w:rsidRPr="007869F2" w:rsidRDefault="00E25EC4" w:rsidP="00E25EC4">
      <w:pPr>
        <w:pStyle w:val="ListParagraph"/>
        <w:numPr>
          <w:ilvl w:val="0"/>
          <w:numId w:val="4"/>
        </w:numPr>
        <w:rPr>
          <w:rFonts w:asciiTheme="minorHAnsi" w:eastAsia="Times New Roman" w:hAnsiTheme="minorHAnsi" w:cstheme="minorHAnsi"/>
          <w:color w:val="000000"/>
        </w:rPr>
      </w:pP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eastAsia="Times New Roman" w:hAnsiTheme="minorHAnsi" w:cstheme="minorHAnsi"/>
          <w:color w:val="000000"/>
          <w:u w:val="single"/>
        </w:rPr>
        <w:t>Herringbone Restoration Ltd</w:t>
      </w:r>
    </w:p>
    <w:p w:rsidR="00E25EC4" w:rsidRPr="007869F2" w:rsidRDefault="00E25EC4" w:rsidP="00E25EC4">
      <w:pPr>
        <w:ind w:left="1440"/>
        <w:rPr>
          <w:rFonts w:asciiTheme="minorHAnsi" w:eastAsia="Times New Roman" w:hAnsiTheme="minorHAnsi" w:cstheme="minorHAnsi"/>
          <w:color w:val="000000"/>
        </w:rPr>
      </w:pPr>
      <w:r w:rsidRPr="007869F2">
        <w:rPr>
          <w:rFonts w:asciiTheme="minorHAnsi" w:eastAsia="Times New Roman" w:hAnsiTheme="minorHAnsi" w:cstheme="minorHAnsi"/>
          <w:color w:val="000000"/>
        </w:rPr>
        <w:t xml:space="preserve">Steve </w:t>
      </w:r>
      <w:proofErr w:type="spellStart"/>
      <w:r w:rsidRPr="007869F2">
        <w:rPr>
          <w:rFonts w:asciiTheme="minorHAnsi" w:eastAsia="Times New Roman" w:hAnsiTheme="minorHAnsi" w:cstheme="minorHAnsi"/>
          <w:color w:val="000000"/>
        </w:rPr>
        <w:t>Ankin</w:t>
      </w:r>
      <w:proofErr w:type="spellEnd"/>
      <w:r w:rsidRPr="007869F2">
        <w:rPr>
          <w:rFonts w:asciiTheme="minorHAnsi" w:eastAsia="Times New Roman" w:hAnsiTheme="minorHAnsi" w:cstheme="minorHAnsi"/>
          <w:color w:val="000000"/>
        </w:rPr>
        <w:t xml:space="preserve"> - </w:t>
      </w:r>
      <w:hyperlink r:id="rId6" w:history="1">
        <w:r w:rsidRPr="007869F2">
          <w:rPr>
            <w:rStyle w:val="Hyperlink"/>
            <w:rFonts w:asciiTheme="minorHAnsi" w:eastAsia="Times New Roman" w:hAnsiTheme="minorHAnsi" w:cstheme="minorHAnsi"/>
          </w:rPr>
          <w:t>herringbonerestoration1@gmail.com</w:t>
        </w:r>
      </w:hyperlink>
      <w:r w:rsidRPr="007869F2">
        <w:rPr>
          <w:rFonts w:asciiTheme="minorHAnsi" w:eastAsia="Times New Roman" w:hAnsiTheme="minorHAnsi" w:cstheme="minorHAnsi"/>
          <w:color w:val="000000"/>
        </w:rPr>
        <w:t xml:space="preserve">, </w:t>
      </w:r>
      <w:r w:rsidRPr="007869F2">
        <w:rPr>
          <w:rFonts w:asciiTheme="minorHAnsi" w:eastAsia="Times New Roman" w:hAnsiTheme="minorHAnsi" w:cstheme="minorHAnsi"/>
          <w:color w:val="000000"/>
        </w:rPr>
        <w:t xml:space="preserve">Herringbone Restoration Ltd, Lakeside Lodge, Fen Road, </w:t>
      </w:r>
      <w:proofErr w:type="spellStart"/>
      <w:r w:rsidRPr="007869F2">
        <w:rPr>
          <w:rFonts w:asciiTheme="minorHAnsi" w:eastAsia="Times New Roman" w:hAnsiTheme="minorHAnsi" w:cstheme="minorHAnsi"/>
          <w:color w:val="000000"/>
        </w:rPr>
        <w:t>Pidley</w:t>
      </w:r>
      <w:proofErr w:type="spellEnd"/>
      <w:r w:rsidRPr="007869F2">
        <w:rPr>
          <w:rFonts w:asciiTheme="minorHAnsi" w:eastAsia="Times New Roman" w:hAnsiTheme="minorHAnsi" w:cstheme="minorHAnsi"/>
          <w:color w:val="000000"/>
        </w:rPr>
        <w:t>, PE28 9BJ</w:t>
      </w:r>
    </w:p>
    <w:p w:rsidR="00E25EC4" w:rsidRPr="007869F2" w:rsidRDefault="00E25EC4" w:rsidP="00E25EC4">
      <w:pPr>
        <w:rPr>
          <w:rFonts w:asciiTheme="minorHAnsi" w:eastAsia="Times New Roman" w:hAnsiTheme="minorHAnsi" w:cstheme="minorHAnsi"/>
          <w:color w:val="000000"/>
        </w:rPr>
      </w:pPr>
    </w:p>
    <w:p w:rsidR="00E25EC4" w:rsidRPr="007869F2" w:rsidRDefault="00E25EC4" w:rsidP="00E25EC4">
      <w:pPr>
        <w:pStyle w:val="ListParagraph"/>
        <w:numPr>
          <w:ilvl w:val="0"/>
          <w:numId w:val="4"/>
        </w:numPr>
        <w:rPr>
          <w:rFonts w:asciiTheme="minorHAnsi" w:eastAsia="Times New Roman" w:hAnsiTheme="minorHAnsi" w:cstheme="minorHAnsi"/>
          <w:color w:val="000000"/>
        </w:rPr>
      </w:pP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hAnsiTheme="minorHAnsi" w:cstheme="minorHAnsi"/>
        </w:rPr>
        <w:t> </w:t>
      </w:r>
      <w:r w:rsidRPr="007869F2">
        <w:rPr>
          <w:rFonts w:asciiTheme="minorHAnsi" w:eastAsia="Times New Roman" w:hAnsiTheme="minorHAnsi" w:cstheme="minorHAnsi"/>
          <w:color w:val="000000"/>
          <w:u w:val="single"/>
        </w:rPr>
        <w:t>F.A Valiant &amp; Son Ltd</w:t>
      </w:r>
    </w:p>
    <w:p w:rsidR="00E25EC4" w:rsidRPr="007869F2" w:rsidRDefault="00E25EC4" w:rsidP="00E25EC4">
      <w:pPr>
        <w:ind w:left="720" w:firstLine="720"/>
        <w:rPr>
          <w:rFonts w:asciiTheme="minorHAnsi" w:eastAsia="Times New Roman" w:hAnsiTheme="minorHAnsi" w:cstheme="minorHAnsi"/>
          <w:color w:val="000000"/>
        </w:rPr>
      </w:pPr>
      <w:r w:rsidRPr="007869F2">
        <w:rPr>
          <w:rFonts w:asciiTheme="minorHAnsi" w:eastAsia="Times New Roman" w:hAnsiTheme="minorHAnsi" w:cstheme="minorHAnsi"/>
          <w:color w:val="000000"/>
        </w:rPr>
        <w:t>Tom Austin - Tom.austin@favaliant.co.uk</w:t>
      </w:r>
    </w:p>
    <w:p w:rsidR="00E25EC4" w:rsidRPr="007869F2" w:rsidRDefault="00E25EC4" w:rsidP="00E25EC4">
      <w:pPr>
        <w:rPr>
          <w:rFonts w:asciiTheme="minorHAnsi" w:eastAsia="Times New Roman" w:hAnsiTheme="minorHAnsi" w:cstheme="minorHAnsi"/>
          <w:color w:val="000000"/>
        </w:rPr>
      </w:pPr>
    </w:p>
    <w:p w:rsidR="00E25EC4" w:rsidRPr="00E25EC4" w:rsidRDefault="00E25EC4" w:rsidP="00E25EC4">
      <w:pPr>
        <w:rPr>
          <w:rFonts w:asciiTheme="minorHAnsi" w:eastAsia="Times New Roman" w:hAnsiTheme="minorHAnsi" w:cstheme="minorHAnsi"/>
          <w:color w:val="000000"/>
        </w:rPr>
      </w:pPr>
    </w:p>
    <w:p w:rsidR="007869F2" w:rsidRPr="007869F2" w:rsidRDefault="007043A0" w:rsidP="007869F2">
      <w:pPr>
        <w:spacing w:before="100" w:beforeAutospacing="1" w:after="100" w:afterAutospacing="1"/>
        <w:rPr>
          <w:rFonts w:asciiTheme="minorHAnsi" w:eastAsia="Times New Roman" w:hAnsiTheme="minorHAnsi" w:cstheme="minorHAnsi"/>
          <w:b/>
          <w:bCs/>
          <w:color w:val="000000"/>
          <w:u w:val="single"/>
        </w:rPr>
      </w:pPr>
      <w:r>
        <w:rPr>
          <w:rFonts w:asciiTheme="minorHAnsi" w:eastAsia="Times New Roman" w:hAnsiTheme="minorHAnsi" w:cstheme="minorHAnsi"/>
          <w:color w:val="000000"/>
        </w:rPr>
        <w:t>WC’s</w:t>
      </w:r>
      <w:r w:rsidR="00E25EC4" w:rsidRPr="007869F2">
        <w:rPr>
          <w:rFonts w:asciiTheme="minorHAnsi" w:eastAsia="Times New Roman" w:hAnsiTheme="minorHAnsi" w:cstheme="minorHAnsi"/>
          <w:color w:val="000000"/>
        </w:rPr>
        <w:t xml:space="preserve"> proposed charges for assisting the council </w:t>
      </w:r>
      <w:r w:rsidR="007869F2" w:rsidRPr="007869F2">
        <w:rPr>
          <w:rFonts w:asciiTheme="minorHAnsi" w:eastAsia="Times New Roman" w:hAnsiTheme="minorHAnsi" w:cstheme="minorHAnsi"/>
          <w:color w:val="000000"/>
        </w:rPr>
        <w:t>in issuing</w:t>
      </w:r>
      <w:r w:rsidR="00E25EC4" w:rsidRPr="007869F2">
        <w:rPr>
          <w:rFonts w:asciiTheme="minorHAnsi" w:eastAsia="Times New Roman" w:hAnsiTheme="minorHAnsi" w:cstheme="minorHAnsi"/>
          <w:color w:val="000000"/>
        </w:rPr>
        <w:t xml:space="preserve"> the </w:t>
      </w:r>
      <w:r w:rsidR="007869F2" w:rsidRPr="007869F2">
        <w:rPr>
          <w:rFonts w:asciiTheme="minorHAnsi" w:eastAsia="Times New Roman" w:hAnsiTheme="minorHAnsi" w:cstheme="minorHAnsi"/>
          <w:color w:val="000000"/>
        </w:rPr>
        <w:t>SoW</w:t>
      </w:r>
      <w:r w:rsidR="00E25EC4" w:rsidRPr="007869F2">
        <w:rPr>
          <w:rFonts w:asciiTheme="minorHAnsi" w:eastAsia="Times New Roman" w:hAnsiTheme="minorHAnsi" w:cstheme="minorHAnsi"/>
          <w:color w:val="000000"/>
        </w:rPr>
        <w:t xml:space="preserve"> document to at least three contractors and </w:t>
      </w:r>
      <w:r w:rsidR="007869F2">
        <w:rPr>
          <w:rFonts w:asciiTheme="minorHAnsi" w:eastAsia="Times New Roman" w:hAnsiTheme="minorHAnsi" w:cstheme="minorHAnsi"/>
          <w:color w:val="000000"/>
        </w:rPr>
        <w:t>preparing</w:t>
      </w:r>
      <w:r w:rsidR="00E25EC4" w:rsidRPr="007869F2">
        <w:rPr>
          <w:rFonts w:asciiTheme="minorHAnsi" w:eastAsia="Times New Roman" w:hAnsiTheme="minorHAnsi" w:cstheme="minorHAnsi"/>
          <w:color w:val="000000"/>
        </w:rPr>
        <w:t xml:space="preserve"> a report discussing the tender returns and giving contractor recommendation, would be </w:t>
      </w:r>
      <w:r w:rsidR="00E25EC4" w:rsidRPr="007869F2">
        <w:rPr>
          <w:rFonts w:asciiTheme="minorHAnsi" w:eastAsia="Times New Roman" w:hAnsiTheme="minorHAnsi" w:cstheme="minorHAnsi"/>
          <w:b/>
          <w:bCs/>
          <w:color w:val="000000"/>
        </w:rPr>
        <w:t>£1</w:t>
      </w:r>
      <w:r w:rsidR="00E25EC4" w:rsidRPr="007869F2">
        <w:rPr>
          <w:rFonts w:asciiTheme="minorHAnsi" w:eastAsia="Times New Roman" w:hAnsiTheme="minorHAnsi" w:cstheme="minorHAnsi"/>
          <w:b/>
          <w:bCs/>
          <w:color w:val="000000"/>
          <w:u w:val="single"/>
        </w:rPr>
        <w:t>,320 plus expenses and VAT.</w:t>
      </w:r>
      <w:r w:rsidR="007869F2" w:rsidRPr="007869F2">
        <w:rPr>
          <w:rFonts w:asciiTheme="minorHAnsi" w:eastAsia="Times New Roman" w:hAnsiTheme="minorHAnsi" w:cstheme="minorHAnsi"/>
          <w:b/>
          <w:bCs/>
          <w:color w:val="000000"/>
          <w:u w:val="single"/>
        </w:rPr>
        <w:t xml:space="preserve"> </w:t>
      </w:r>
    </w:p>
    <w:p w:rsidR="00E25EC4" w:rsidRPr="007869F2" w:rsidRDefault="007869F2" w:rsidP="007869F2">
      <w:pPr>
        <w:spacing w:before="100" w:beforeAutospacing="1" w:after="100" w:afterAutospacing="1"/>
        <w:rPr>
          <w:rFonts w:asciiTheme="minorHAnsi" w:eastAsia="Times New Roman" w:hAnsiTheme="minorHAnsi" w:cstheme="minorHAnsi"/>
          <w:color w:val="000000"/>
        </w:rPr>
      </w:pPr>
      <w:r w:rsidRPr="007869F2">
        <w:rPr>
          <w:rFonts w:asciiTheme="minorHAnsi" w:eastAsia="Times New Roman" w:hAnsiTheme="minorHAnsi" w:cstheme="minorHAnsi"/>
          <w:b/>
          <w:bCs/>
          <w:color w:val="000000"/>
          <w:u w:val="single"/>
        </w:rPr>
        <w:t>The council is requested to approve instruction of Wright Consulting to undertake this activity</w:t>
      </w:r>
      <w:r>
        <w:rPr>
          <w:rFonts w:asciiTheme="minorHAnsi" w:eastAsia="Times New Roman" w:hAnsiTheme="minorHAnsi" w:cstheme="minorHAnsi"/>
          <w:b/>
          <w:bCs/>
          <w:color w:val="000000"/>
          <w:u w:val="single"/>
        </w:rPr>
        <w:t xml:space="preserve"> and to incur these costs</w:t>
      </w:r>
      <w:r w:rsidRPr="007869F2">
        <w:rPr>
          <w:rFonts w:asciiTheme="minorHAnsi" w:eastAsia="Times New Roman" w:hAnsiTheme="minorHAnsi" w:cstheme="minorHAnsi"/>
          <w:b/>
          <w:bCs/>
          <w:color w:val="000000"/>
          <w:u w:val="single"/>
        </w:rPr>
        <w:t xml:space="preserve">. </w:t>
      </w:r>
    </w:p>
    <w:p w:rsidR="00E25EC4" w:rsidRPr="007869F2" w:rsidRDefault="007869F2" w:rsidP="00E25EC4">
      <w:pPr>
        <w:rPr>
          <w:rFonts w:asciiTheme="minorHAnsi" w:eastAsia="Times New Roman" w:hAnsiTheme="minorHAnsi" w:cstheme="minorHAnsi"/>
          <w:color w:val="000000"/>
        </w:rPr>
      </w:pPr>
      <w:r w:rsidRPr="007869F2">
        <w:rPr>
          <w:rFonts w:asciiTheme="minorHAnsi" w:eastAsia="Times New Roman" w:hAnsiTheme="minorHAnsi" w:cstheme="minorHAnsi"/>
          <w:color w:val="000000"/>
        </w:rPr>
        <w:t xml:space="preserve">In addition, </w:t>
      </w:r>
      <w:r w:rsidR="007043A0">
        <w:rPr>
          <w:rFonts w:asciiTheme="minorHAnsi" w:eastAsia="Times New Roman" w:hAnsiTheme="minorHAnsi" w:cstheme="minorHAnsi"/>
          <w:color w:val="000000"/>
        </w:rPr>
        <w:t>WC’s</w:t>
      </w:r>
      <w:r w:rsidRPr="007869F2">
        <w:rPr>
          <w:rFonts w:asciiTheme="minorHAnsi" w:eastAsia="Times New Roman" w:hAnsiTheme="minorHAnsi" w:cstheme="minorHAnsi"/>
          <w:color w:val="000000"/>
        </w:rPr>
        <w:t xml:space="preserve"> proposed charges for assisting the council </w:t>
      </w:r>
    </w:p>
    <w:p w:rsidR="007869F2" w:rsidRPr="007043A0" w:rsidRDefault="007869F2" w:rsidP="007869F2">
      <w:pPr>
        <w:numPr>
          <w:ilvl w:val="0"/>
          <w:numId w:val="3"/>
        </w:numPr>
        <w:spacing w:before="100" w:beforeAutospacing="1" w:after="100" w:afterAutospacing="1"/>
        <w:rPr>
          <w:rFonts w:asciiTheme="minorHAnsi" w:eastAsia="Times New Roman" w:hAnsiTheme="minorHAnsi" w:cstheme="minorHAnsi"/>
          <w:color w:val="000000"/>
        </w:rPr>
      </w:pPr>
      <w:r w:rsidRPr="007869F2">
        <w:rPr>
          <w:rFonts w:asciiTheme="minorHAnsi" w:eastAsia="Times New Roman" w:hAnsiTheme="minorHAnsi" w:cstheme="minorHAnsi"/>
          <w:color w:val="000000"/>
        </w:rPr>
        <w:t xml:space="preserve">In </w:t>
      </w:r>
      <w:r w:rsidRPr="007869F2">
        <w:rPr>
          <w:rFonts w:asciiTheme="minorHAnsi" w:eastAsia="Times New Roman" w:hAnsiTheme="minorHAnsi" w:cstheme="minorHAnsi"/>
          <w:color w:val="000000"/>
        </w:rPr>
        <w:t>obtaining the required permissions (</w:t>
      </w:r>
      <w:proofErr w:type="gramStart"/>
      <w:r w:rsidRPr="007869F2">
        <w:rPr>
          <w:rFonts w:asciiTheme="minorHAnsi" w:eastAsia="Times New Roman" w:hAnsiTheme="minorHAnsi" w:cstheme="minorHAnsi"/>
          <w:color w:val="000000"/>
        </w:rPr>
        <w:t>i.e.</w:t>
      </w:r>
      <w:proofErr w:type="gramEnd"/>
      <w:r w:rsidRPr="007869F2">
        <w:rPr>
          <w:rFonts w:asciiTheme="minorHAnsi" w:eastAsia="Times New Roman" w:hAnsiTheme="minorHAnsi" w:cstheme="minorHAnsi"/>
          <w:color w:val="000000"/>
        </w:rPr>
        <w:t xml:space="preserve"> LBC application and/or List B application) would be on a time charge basis in accordance </w:t>
      </w:r>
      <w:r w:rsidRPr="007043A0">
        <w:rPr>
          <w:rFonts w:asciiTheme="minorHAnsi" w:eastAsia="Times New Roman" w:hAnsiTheme="minorHAnsi" w:cstheme="minorHAnsi"/>
          <w:color w:val="000000"/>
        </w:rPr>
        <w:t>with standard hourly rates (as per the attached hourly rates schedule) with a capped fee budget of £1,760 plus expenses and VAT.</w:t>
      </w:r>
    </w:p>
    <w:p w:rsidR="00E25EC4" w:rsidRPr="007869F2" w:rsidRDefault="007869F2" w:rsidP="00E25EC4">
      <w:pPr>
        <w:numPr>
          <w:ilvl w:val="0"/>
          <w:numId w:val="3"/>
        </w:numPr>
        <w:spacing w:before="100" w:beforeAutospacing="1" w:after="100" w:afterAutospacing="1"/>
        <w:rPr>
          <w:rFonts w:asciiTheme="minorHAnsi" w:eastAsia="Times New Roman" w:hAnsiTheme="minorHAnsi" w:cstheme="minorHAnsi"/>
          <w:color w:val="000000"/>
        </w:rPr>
      </w:pPr>
      <w:r w:rsidRPr="007043A0">
        <w:rPr>
          <w:rFonts w:asciiTheme="minorHAnsi" w:eastAsia="Times New Roman" w:hAnsiTheme="minorHAnsi" w:cstheme="minorHAnsi"/>
          <w:color w:val="000000"/>
        </w:rPr>
        <w:t xml:space="preserve">In instructing </w:t>
      </w:r>
      <w:r w:rsidR="00E25EC4" w:rsidRPr="007043A0">
        <w:rPr>
          <w:rFonts w:asciiTheme="minorHAnsi" w:eastAsia="Times New Roman" w:hAnsiTheme="minorHAnsi" w:cstheme="minorHAnsi"/>
          <w:color w:val="000000"/>
        </w:rPr>
        <w:t xml:space="preserve">a </w:t>
      </w:r>
      <w:r w:rsidRPr="007043A0">
        <w:rPr>
          <w:rFonts w:asciiTheme="minorHAnsi" w:eastAsia="Times New Roman" w:hAnsiTheme="minorHAnsi" w:cstheme="minorHAnsi"/>
          <w:color w:val="000000"/>
        </w:rPr>
        <w:t>c</w:t>
      </w:r>
      <w:r w:rsidR="00E25EC4" w:rsidRPr="007043A0">
        <w:rPr>
          <w:rFonts w:asciiTheme="minorHAnsi" w:eastAsia="Times New Roman" w:hAnsiTheme="minorHAnsi" w:cstheme="minorHAnsi"/>
          <w:color w:val="000000"/>
        </w:rPr>
        <w:t>ontractor and manag</w:t>
      </w:r>
      <w:r w:rsidRPr="007043A0">
        <w:rPr>
          <w:rFonts w:asciiTheme="minorHAnsi" w:eastAsia="Times New Roman" w:hAnsiTheme="minorHAnsi" w:cstheme="minorHAnsi"/>
          <w:color w:val="000000"/>
        </w:rPr>
        <w:t>ing</w:t>
      </w:r>
      <w:r w:rsidR="00E25EC4" w:rsidRPr="007043A0">
        <w:rPr>
          <w:rFonts w:asciiTheme="minorHAnsi" w:eastAsia="Times New Roman" w:hAnsiTheme="minorHAnsi" w:cstheme="minorHAnsi"/>
          <w:color w:val="000000"/>
        </w:rPr>
        <w:t xml:space="preserve"> the works on site under a JCT Minor Works Contract as Contract Administrator, </w:t>
      </w:r>
      <w:r w:rsidRPr="007043A0">
        <w:rPr>
          <w:rFonts w:asciiTheme="minorHAnsi" w:eastAsia="Times New Roman" w:hAnsiTheme="minorHAnsi" w:cstheme="minorHAnsi"/>
          <w:color w:val="000000"/>
        </w:rPr>
        <w:t xml:space="preserve">would </w:t>
      </w:r>
      <w:r w:rsidR="00E25EC4" w:rsidRPr="007043A0">
        <w:rPr>
          <w:rFonts w:asciiTheme="minorHAnsi" w:eastAsia="Times New Roman" w:hAnsiTheme="minorHAnsi" w:cstheme="minorHAnsi"/>
          <w:color w:val="000000"/>
        </w:rPr>
        <w:t xml:space="preserve">be on a time charge basis in accordance with standard hourly rates (as per the attached hourly rates schedule), but </w:t>
      </w:r>
      <w:r w:rsidRPr="007043A0">
        <w:rPr>
          <w:rFonts w:asciiTheme="minorHAnsi" w:eastAsia="Times New Roman" w:hAnsiTheme="minorHAnsi" w:cstheme="minorHAnsi"/>
          <w:color w:val="000000"/>
        </w:rPr>
        <w:t xml:space="preserve">with a </w:t>
      </w:r>
      <w:r w:rsidR="00E25EC4" w:rsidRPr="007043A0">
        <w:rPr>
          <w:rFonts w:asciiTheme="minorHAnsi" w:eastAsia="Times New Roman" w:hAnsiTheme="minorHAnsi" w:cstheme="minorHAnsi"/>
          <w:color w:val="000000"/>
        </w:rPr>
        <w:t xml:space="preserve">capped fee budget of £4,400 plus expenses and VAT. This figure allows for </w:t>
      </w:r>
      <w:r w:rsidRPr="007043A0">
        <w:rPr>
          <w:rFonts w:asciiTheme="minorHAnsi" w:eastAsia="Times New Roman" w:hAnsiTheme="minorHAnsi" w:cstheme="minorHAnsi"/>
          <w:color w:val="000000"/>
        </w:rPr>
        <w:t>chairing</w:t>
      </w:r>
      <w:r w:rsidR="00E25EC4" w:rsidRPr="007043A0">
        <w:rPr>
          <w:rFonts w:asciiTheme="minorHAnsi" w:eastAsia="Times New Roman" w:hAnsiTheme="minorHAnsi" w:cstheme="minorHAnsi"/>
          <w:color w:val="000000"/>
        </w:rPr>
        <w:t xml:space="preserve"> one pre-contract meeting with the successful tenderer and four further visits or meetings on site during the construction works to review progress and answer Contractor queries. This fee budget</w:t>
      </w:r>
      <w:r w:rsidR="00E25EC4" w:rsidRPr="007869F2">
        <w:rPr>
          <w:rFonts w:asciiTheme="minorHAnsi" w:eastAsia="Times New Roman" w:hAnsiTheme="minorHAnsi" w:cstheme="minorHAnsi"/>
          <w:color w:val="000000"/>
        </w:rPr>
        <w:t xml:space="preserve"> </w:t>
      </w:r>
      <w:r w:rsidR="00E25EC4" w:rsidRPr="007869F2">
        <w:rPr>
          <w:rFonts w:asciiTheme="minorHAnsi" w:eastAsia="Times New Roman" w:hAnsiTheme="minorHAnsi" w:cstheme="minorHAnsi"/>
          <w:color w:val="000000"/>
        </w:rPr>
        <w:lastRenderedPageBreak/>
        <w:t>assumes an estimated project cost in the order of up to £100k. Any other time undertaken to provide advice not included within this brief would be charged using standard hourly rates, as attached plus expenses and VAT.</w:t>
      </w:r>
    </w:p>
    <w:p w:rsidR="00E25EC4" w:rsidRPr="007869F2" w:rsidRDefault="00E25EC4" w:rsidP="00E25EC4">
      <w:pPr>
        <w:rPr>
          <w:rFonts w:asciiTheme="minorHAnsi" w:eastAsia="Times New Roman" w:hAnsiTheme="minorHAnsi" w:cstheme="minorHAnsi"/>
          <w:color w:val="000000"/>
        </w:rPr>
      </w:pPr>
    </w:p>
    <w:p w:rsidR="00E25EC4" w:rsidRDefault="007043A0" w:rsidP="00E25EC4">
      <w:pPr>
        <w:rPr>
          <w:rFonts w:asciiTheme="minorHAnsi" w:eastAsia="Times New Roman" w:hAnsiTheme="minorHAnsi" w:cstheme="minorHAnsi"/>
          <w:color w:val="000000"/>
        </w:rPr>
      </w:pPr>
      <w:r>
        <w:rPr>
          <w:rFonts w:asciiTheme="minorHAnsi" w:eastAsia="Times New Roman" w:hAnsiTheme="minorHAnsi" w:cstheme="minorHAnsi"/>
          <w:color w:val="000000"/>
        </w:rPr>
        <w:t xml:space="preserve">It is proposed that, once the contractors have submitted tenders and the council has received the recommendations of WC, the council considers what further steps are required including revised scope of works, fund raising to meet the costs of any works, obtaining permissions and consents, timetable and scheduling of works and additional professional fees </w:t>
      </w:r>
    </w:p>
    <w:p w:rsidR="007043A0" w:rsidRDefault="007043A0" w:rsidP="00E25EC4">
      <w:pPr>
        <w:rPr>
          <w:rFonts w:asciiTheme="minorHAnsi" w:eastAsia="Times New Roman" w:hAnsiTheme="minorHAnsi" w:cstheme="minorHAnsi"/>
          <w:color w:val="000000"/>
        </w:rPr>
      </w:pPr>
    </w:p>
    <w:p w:rsidR="007043A0" w:rsidRDefault="007043A0" w:rsidP="00E25EC4">
      <w:pPr>
        <w:rPr>
          <w:rFonts w:asciiTheme="minorHAnsi" w:eastAsia="Times New Roman" w:hAnsiTheme="minorHAnsi" w:cstheme="minorHAnsi"/>
          <w:color w:val="000000"/>
        </w:rPr>
      </w:pPr>
      <w:r>
        <w:rPr>
          <w:rFonts w:asciiTheme="minorHAnsi" w:eastAsia="Times New Roman" w:hAnsiTheme="minorHAnsi" w:cstheme="minorHAnsi"/>
          <w:color w:val="000000"/>
        </w:rPr>
        <w:t>Cllr Sarah Gregory</w:t>
      </w:r>
    </w:p>
    <w:p w:rsidR="007043A0" w:rsidRPr="007869F2" w:rsidRDefault="007043A0" w:rsidP="00E25EC4">
      <w:pPr>
        <w:rPr>
          <w:rFonts w:asciiTheme="minorHAnsi" w:eastAsia="Times New Roman" w:hAnsiTheme="minorHAnsi" w:cstheme="minorHAnsi"/>
          <w:color w:val="000000"/>
        </w:rPr>
      </w:pPr>
      <w:r>
        <w:rPr>
          <w:rFonts w:asciiTheme="minorHAnsi" w:eastAsia="Times New Roman" w:hAnsiTheme="minorHAnsi" w:cstheme="minorHAnsi"/>
          <w:color w:val="000000"/>
        </w:rPr>
        <w:t xml:space="preserve">30 April 2025. </w:t>
      </w:r>
    </w:p>
    <w:p w:rsidR="00D706E8" w:rsidRPr="007869F2" w:rsidRDefault="00D706E8">
      <w:pPr>
        <w:rPr>
          <w:rFonts w:asciiTheme="minorHAnsi" w:hAnsiTheme="minorHAnsi" w:cstheme="minorHAnsi"/>
        </w:rPr>
      </w:pPr>
    </w:p>
    <w:sectPr w:rsidR="00D706E8" w:rsidRPr="007869F2" w:rsidSect="00E6640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85A9B"/>
    <w:multiLevelType w:val="multilevel"/>
    <w:tmpl w:val="7462671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88C3ABD"/>
    <w:multiLevelType w:val="multilevel"/>
    <w:tmpl w:val="2E666BA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E9430B9"/>
    <w:multiLevelType w:val="hybridMultilevel"/>
    <w:tmpl w:val="ECD0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CE60D6"/>
    <w:multiLevelType w:val="multilevel"/>
    <w:tmpl w:val="75D62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669586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971101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434350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9619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C4"/>
    <w:rsid w:val="00016116"/>
    <w:rsid w:val="007043A0"/>
    <w:rsid w:val="007869F2"/>
    <w:rsid w:val="00D706E8"/>
    <w:rsid w:val="00E25EC4"/>
    <w:rsid w:val="00E66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5F074B"/>
  <w15:chartTrackingRefBased/>
  <w15:docId w15:val="{44520A50-C7F7-E045-8EEE-AF80C925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EC4"/>
    <w:rPr>
      <w:rFonts w:ascii="Calibri" w:hAnsi="Calibri" w:cs="Calibri"/>
      <w:kern w:val="0"/>
      <w:sz w:val="22"/>
      <w:szCs w:val="2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25EC4"/>
  </w:style>
  <w:style w:type="paragraph" w:styleId="ListParagraph">
    <w:name w:val="List Paragraph"/>
    <w:basedOn w:val="Normal"/>
    <w:uiPriority w:val="34"/>
    <w:qFormat/>
    <w:rsid w:val="00E25EC4"/>
    <w:pPr>
      <w:ind w:left="720"/>
      <w:contextualSpacing/>
    </w:pPr>
  </w:style>
  <w:style w:type="character" w:styleId="Hyperlink">
    <w:name w:val="Hyperlink"/>
    <w:basedOn w:val="DefaultParagraphFont"/>
    <w:uiPriority w:val="99"/>
    <w:unhideWhenUsed/>
    <w:rsid w:val="00E25EC4"/>
    <w:rPr>
      <w:color w:val="0563C1" w:themeColor="hyperlink"/>
      <w:u w:val="single"/>
    </w:rPr>
  </w:style>
  <w:style w:type="character" w:styleId="UnresolvedMention">
    <w:name w:val="Unresolved Mention"/>
    <w:basedOn w:val="DefaultParagraphFont"/>
    <w:uiPriority w:val="99"/>
    <w:semiHidden/>
    <w:unhideWhenUsed/>
    <w:rsid w:val="00E25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480459">
      <w:bodyDiv w:val="1"/>
      <w:marLeft w:val="0"/>
      <w:marRight w:val="0"/>
      <w:marTop w:val="0"/>
      <w:marBottom w:val="0"/>
      <w:divBdr>
        <w:top w:val="none" w:sz="0" w:space="0" w:color="auto"/>
        <w:left w:val="none" w:sz="0" w:space="0" w:color="auto"/>
        <w:bottom w:val="none" w:sz="0" w:space="0" w:color="auto"/>
        <w:right w:val="none" w:sz="0" w:space="0" w:color="auto"/>
      </w:divBdr>
    </w:div>
    <w:div w:id="1365523276">
      <w:bodyDiv w:val="1"/>
      <w:marLeft w:val="0"/>
      <w:marRight w:val="0"/>
      <w:marTop w:val="0"/>
      <w:marBottom w:val="0"/>
      <w:divBdr>
        <w:top w:val="none" w:sz="0" w:space="0" w:color="auto"/>
        <w:left w:val="none" w:sz="0" w:space="0" w:color="auto"/>
        <w:bottom w:val="none" w:sz="0" w:space="0" w:color="auto"/>
        <w:right w:val="none" w:sz="0" w:space="0" w:color="auto"/>
      </w:divBdr>
      <w:divsChild>
        <w:div w:id="1680423948">
          <w:marLeft w:val="0"/>
          <w:marRight w:val="0"/>
          <w:marTop w:val="0"/>
          <w:marBottom w:val="0"/>
          <w:divBdr>
            <w:top w:val="none" w:sz="0" w:space="0" w:color="auto"/>
            <w:left w:val="none" w:sz="0" w:space="0" w:color="auto"/>
            <w:bottom w:val="none" w:sz="0" w:space="0" w:color="auto"/>
            <w:right w:val="none" w:sz="0" w:space="0" w:color="auto"/>
          </w:divBdr>
        </w:div>
        <w:div w:id="712969797">
          <w:marLeft w:val="0"/>
          <w:marRight w:val="0"/>
          <w:marTop w:val="0"/>
          <w:marBottom w:val="0"/>
          <w:divBdr>
            <w:top w:val="none" w:sz="0" w:space="0" w:color="auto"/>
            <w:left w:val="none" w:sz="0" w:space="0" w:color="auto"/>
            <w:bottom w:val="none" w:sz="0" w:space="0" w:color="auto"/>
            <w:right w:val="none" w:sz="0" w:space="0" w:color="auto"/>
          </w:divBdr>
        </w:div>
        <w:div w:id="2113626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rringbonerestoration1@gmail.com" TargetMode="External"/><Relationship Id="rId5" Type="http://schemas.openxmlformats.org/officeDocument/2006/relationships/hyperlink" Target="mailto:David@ndwillanbuilde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Gregory</dc:creator>
  <cp:keywords/>
  <dc:description/>
  <cp:lastModifiedBy>Sarah Gregory</cp:lastModifiedBy>
  <cp:revision>2</cp:revision>
  <dcterms:created xsi:type="dcterms:W3CDTF">2025-04-30T17:47:00Z</dcterms:created>
  <dcterms:modified xsi:type="dcterms:W3CDTF">2025-04-30T18:20:00Z</dcterms:modified>
</cp:coreProperties>
</file>