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4644"/>
        <w:gridCol w:w="8"/>
        <w:gridCol w:w="4652"/>
        <w:gridCol w:w="4644"/>
      </w:tblGrid>
      <w:tr w:rsidR="00F435A6" w14:paraId="79A7D66B" w14:textId="77777777" w:rsidTr="005A603A">
        <w:trPr>
          <w:trHeight w:val="699"/>
        </w:trPr>
        <w:tc>
          <w:tcPr>
            <w:tcW w:w="4645" w:type="dxa"/>
          </w:tcPr>
          <w:p w14:paraId="23799AEC" w14:textId="77777777" w:rsidR="00F435A6" w:rsidRDefault="00F435A6" w:rsidP="00993672">
            <w:pPr>
              <w:autoSpaceDE w:val="0"/>
              <w:autoSpaceDN w:val="0"/>
              <w:adjustRightInd w:val="0"/>
              <w:rPr>
                <w:rFonts w:ascii="Trebuchet MS" w:hAnsi="Trebuchet MS" w:cs="Trebuchet MS"/>
                <w:b/>
                <w:bCs/>
                <w:sz w:val="20"/>
                <w:szCs w:val="20"/>
              </w:rPr>
            </w:pPr>
            <w:r>
              <w:rPr>
                <w:rFonts w:ascii="Trebuchet MS" w:hAnsi="Trebuchet MS" w:cs="Trebuchet MS"/>
                <w:b/>
                <w:bCs/>
                <w:sz w:val="20"/>
                <w:szCs w:val="20"/>
              </w:rPr>
              <w:t xml:space="preserve">MEETING THE STANDARDS – </w:t>
            </w:r>
          </w:p>
          <w:p w14:paraId="0B390D1B" w14:textId="77777777" w:rsidR="00F435A6" w:rsidRPr="00E91EB9" w:rsidRDefault="00F435A6" w:rsidP="00993672">
            <w:pPr>
              <w:autoSpaceDE w:val="0"/>
              <w:autoSpaceDN w:val="0"/>
              <w:adjustRightInd w:val="0"/>
              <w:rPr>
                <w:rFonts w:ascii="Trebuchet MS" w:hAnsi="Trebuchet MS" w:cs="Trebuchet MS"/>
                <w:sz w:val="20"/>
                <w:szCs w:val="20"/>
              </w:rPr>
            </w:pPr>
            <w:r>
              <w:rPr>
                <w:rFonts w:ascii="Trebuchet MS" w:hAnsi="Trebuchet MS" w:cs="Trebuchet MS"/>
                <w:b/>
                <w:bCs/>
                <w:sz w:val="20"/>
                <w:szCs w:val="20"/>
              </w:rPr>
              <w:t>Expected Standard</w:t>
            </w:r>
          </w:p>
        </w:tc>
        <w:tc>
          <w:tcPr>
            <w:tcW w:w="4658" w:type="dxa"/>
            <w:gridSpan w:val="2"/>
          </w:tcPr>
          <w:p w14:paraId="26B86F38" w14:textId="77777777" w:rsidR="00F435A6" w:rsidRPr="00E91EB9" w:rsidRDefault="00F435A6" w:rsidP="00993672">
            <w:pPr>
              <w:autoSpaceDE w:val="0"/>
              <w:autoSpaceDN w:val="0"/>
              <w:adjustRightInd w:val="0"/>
              <w:rPr>
                <w:rFonts w:ascii="Trebuchet MS" w:hAnsi="Trebuchet MS" w:cs="Trebuchet MS"/>
                <w:sz w:val="20"/>
                <w:szCs w:val="20"/>
              </w:rPr>
            </w:pPr>
            <w:r>
              <w:rPr>
                <w:rFonts w:ascii="Trebuchet MS" w:hAnsi="Trebuchet MS" w:cs="Trebuchet MS"/>
                <w:b/>
                <w:bCs/>
                <w:sz w:val="20"/>
                <w:szCs w:val="20"/>
              </w:rPr>
              <w:t>Evidence of Achievement</w:t>
            </w:r>
          </w:p>
        </w:tc>
        <w:tc>
          <w:tcPr>
            <w:tcW w:w="4645" w:type="dxa"/>
          </w:tcPr>
          <w:p w14:paraId="0C8F89D8" w14:textId="77777777" w:rsidR="00F435A6" w:rsidRPr="00E91EB9" w:rsidRDefault="00F435A6" w:rsidP="00993672">
            <w:pPr>
              <w:autoSpaceDE w:val="0"/>
              <w:autoSpaceDN w:val="0"/>
              <w:adjustRightInd w:val="0"/>
              <w:rPr>
                <w:rFonts w:ascii="Trebuchet MS" w:hAnsi="Trebuchet MS" w:cs="Trebuchet MS"/>
                <w:sz w:val="20"/>
                <w:szCs w:val="20"/>
              </w:rPr>
            </w:pPr>
            <w:r>
              <w:rPr>
                <w:rFonts w:ascii="Trebuchet MS" w:hAnsi="Trebuchet MS" w:cs="Trebuchet MS"/>
                <w:b/>
                <w:bCs/>
                <w:sz w:val="20"/>
                <w:szCs w:val="20"/>
              </w:rPr>
              <w:t>Areas for development</w:t>
            </w:r>
          </w:p>
        </w:tc>
      </w:tr>
      <w:tr w:rsidR="00F435A6" w14:paraId="66A19A30" w14:textId="77777777" w:rsidTr="005A603A">
        <w:trPr>
          <w:trHeight w:val="709"/>
        </w:trPr>
        <w:tc>
          <w:tcPr>
            <w:tcW w:w="4645" w:type="dxa"/>
          </w:tcPr>
          <w:p w14:paraId="36D9B47E" w14:textId="77777777" w:rsidR="00F435A6" w:rsidRPr="00E91EB9" w:rsidRDefault="00F435A6" w:rsidP="00993672">
            <w:pPr>
              <w:autoSpaceDE w:val="0"/>
              <w:autoSpaceDN w:val="0"/>
              <w:adjustRightInd w:val="0"/>
              <w:rPr>
                <w:rFonts w:ascii="Trebuchet MS" w:hAnsi="Trebuchet MS" w:cs="Trebuchet MS"/>
                <w:sz w:val="20"/>
                <w:szCs w:val="20"/>
              </w:rPr>
            </w:pPr>
            <w:r>
              <w:rPr>
                <w:rFonts w:ascii="Trebuchet MS" w:hAnsi="Trebuchet MS" w:cs="Trebuchet MS"/>
                <w:sz w:val="20"/>
                <w:szCs w:val="20"/>
              </w:rPr>
              <w:t>1. Scope of internal audit</w:t>
            </w:r>
          </w:p>
        </w:tc>
        <w:tc>
          <w:tcPr>
            <w:tcW w:w="4658" w:type="dxa"/>
            <w:gridSpan w:val="2"/>
          </w:tcPr>
          <w:p w14:paraId="40C42CC7" w14:textId="66516B4D" w:rsidR="00F435A6" w:rsidRDefault="00E23B59" w:rsidP="00F435A6">
            <w:pPr>
              <w:autoSpaceDE w:val="0"/>
              <w:autoSpaceDN w:val="0"/>
              <w:adjustRightInd w:val="0"/>
              <w:rPr>
                <w:rFonts w:ascii="Trebuchet MS" w:hAnsi="Trebuchet MS" w:cs="Trebuchet MS"/>
                <w:sz w:val="20"/>
                <w:szCs w:val="20"/>
              </w:rPr>
            </w:pPr>
            <w:r>
              <w:rPr>
                <w:rFonts w:ascii="Trebuchet MS" w:hAnsi="Trebuchet MS" w:cs="Trebuchet MS"/>
                <w:sz w:val="20"/>
                <w:szCs w:val="20"/>
              </w:rPr>
              <w:t>SALC was appointed internal auditor for the financial year 202</w:t>
            </w:r>
            <w:r w:rsidR="00D13BE9">
              <w:rPr>
                <w:rFonts w:ascii="Trebuchet MS" w:hAnsi="Trebuchet MS" w:cs="Trebuchet MS"/>
                <w:sz w:val="20"/>
                <w:szCs w:val="20"/>
              </w:rPr>
              <w:t>2</w:t>
            </w:r>
            <w:r>
              <w:rPr>
                <w:rFonts w:ascii="Trebuchet MS" w:hAnsi="Trebuchet MS" w:cs="Trebuchet MS"/>
                <w:sz w:val="20"/>
                <w:szCs w:val="20"/>
              </w:rPr>
              <w:t>/2</w:t>
            </w:r>
            <w:r w:rsidR="00D13BE9">
              <w:rPr>
                <w:rFonts w:ascii="Trebuchet MS" w:hAnsi="Trebuchet MS" w:cs="Trebuchet MS"/>
                <w:sz w:val="20"/>
                <w:szCs w:val="20"/>
              </w:rPr>
              <w:t>3</w:t>
            </w:r>
            <w:r>
              <w:rPr>
                <w:rFonts w:ascii="Trebuchet MS" w:hAnsi="Trebuchet MS" w:cs="Trebuchet MS"/>
                <w:sz w:val="20"/>
                <w:szCs w:val="20"/>
              </w:rPr>
              <w:t>, recorded in the minutes of the meeting of 1</w:t>
            </w:r>
            <w:r w:rsidR="00D13BE9">
              <w:rPr>
                <w:rFonts w:ascii="Trebuchet MS" w:hAnsi="Trebuchet MS" w:cs="Trebuchet MS"/>
                <w:sz w:val="20"/>
                <w:szCs w:val="20"/>
              </w:rPr>
              <w:t>7</w:t>
            </w:r>
            <w:r>
              <w:rPr>
                <w:rFonts w:ascii="Trebuchet MS" w:hAnsi="Trebuchet MS" w:cs="Trebuchet MS"/>
                <w:sz w:val="20"/>
                <w:szCs w:val="20"/>
              </w:rPr>
              <w:t xml:space="preserve"> March 202</w:t>
            </w:r>
            <w:r w:rsidR="00ED0427">
              <w:rPr>
                <w:rFonts w:ascii="Trebuchet MS" w:hAnsi="Trebuchet MS" w:cs="Trebuchet MS"/>
                <w:sz w:val="20"/>
                <w:szCs w:val="20"/>
              </w:rPr>
              <w:t>2</w:t>
            </w:r>
            <w:r>
              <w:rPr>
                <w:rFonts w:ascii="Trebuchet MS" w:hAnsi="Trebuchet MS" w:cs="Trebuchet MS"/>
                <w:sz w:val="20"/>
                <w:szCs w:val="20"/>
              </w:rPr>
              <w:t xml:space="preserve">. SALC’s </w:t>
            </w:r>
            <w:r w:rsidR="00F435A6">
              <w:rPr>
                <w:rFonts w:ascii="Trebuchet MS" w:hAnsi="Trebuchet MS" w:cs="Trebuchet MS"/>
                <w:sz w:val="20"/>
                <w:szCs w:val="20"/>
              </w:rPr>
              <w:t xml:space="preserve">Terms of </w:t>
            </w:r>
            <w:r>
              <w:rPr>
                <w:rFonts w:ascii="Trebuchet MS" w:hAnsi="Trebuchet MS" w:cs="Trebuchet MS"/>
                <w:sz w:val="20"/>
                <w:szCs w:val="20"/>
              </w:rPr>
              <w:t>R</w:t>
            </w:r>
            <w:r w:rsidR="00F435A6">
              <w:rPr>
                <w:rFonts w:ascii="Trebuchet MS" w:hAnsi="Trebuchet MS" w:cs="Trebuchet MS"/>
                <w:sz w:val="20"/>
                <w:szCs w:val="20"/>
              </w:rPr>
              <w:t xml:space="preserve">eference </w:t>
            </w:r>
            <w:r>
              <w:rPr>
                <w:rFonts w:ascii="Trebuchet MS" w:hAnsi="Trebuchet MS" w:cs="Trebuchet MS"/>
                <w:sz w:val="20"/>
                <w:szCs w:val="20"/>
              </w:rPr>
              <w:t xml:space="preserve">will be put before the Council for </w:t>
            </w:r>
            <w:r w:rsidR="00F435A6">
              <w:rPr>
                <w:rFonts w:ascii="Trebuchet MS" w:hAnsi="Trebuchet MS" w:cs="Trebuchet MS"/>
                <w:sz w:val="20"/>
                <w:szCs w:val="20"/>
              </w:rPr>
              <w:t>(re)approv</w:t>
            </w:r>
            <w:r>
              <w:rPr>
                <w:rFonts w:ascii="Trebuchet MS" w:hAnsi="Trebuchet MS" w:cs="Trebuchet MS"/>
                <w:sz w:val="20"/>
                <w:szCs w:val="20"/>
              </w:rPr>
              <w:t xml:space="preserve">al at the meeting to </w:t>
            </w:r>
            <w:r w:rsidR="005A603A">
              <w:rPr>
                <w:rFonts w:ascii="Trebuchet MS" w:hAnsi="Trebuchet MS" w:cs="Trebuchet MS"/>
                <w:sz w:val="20"/>
                <w:szCs w:val="20"/>
              </w:rPr>
              <w:t xml:space="preserve">be </w:t>
            </w:r>
            <w:r>
              <w:rPr>
                <w:rFonts w:ascii="Trebuchet MS" w:hAnsi="Trebuchet MS" w:cs="Trebuchet MS"/>
                <w:sz w:val="20"/>
                <w:szCs w:val="20"/>
              </w:rPr>
              <w:t>hel</w:t>
            </w:r>
            <w:r w:rsidR="001F07BD">
              <w:rPr>
                <w:rFonts w:ascii="Trebuchet MS" w:hAnsi="Trebuchet MS" w:cs="Trebuchet MS"/>
                <w:sz w:val="20"/>
                <w:szCs w:val="20"/>
              </w:rPr>
              <w:t>d</w:t>
            </w:r>
            <w:r>
              <w:rPr>
                <w:rFonts w:ascii="Trebuchet MS" w:hAnsi="Trebuchet MS" w:cs="Trebuchet MS"/>
                <w:sz w:val="20"/>
                <w:szCs w:val="20"/>
              </w:rPr>
              <w:t xml:space="preserve"> on 1</w:t>
            </w:r>
            <w:r w:rsidR="00ED0427">
              <w:rPr>
                <w:rFonts w:ascii="Trebuchet MS" w:hAnsi="Trebuchet MS" w:cs="Trebuchet MS"/>
                <w:sz w:val="20"/>
                <w:szCs w:val="20"/>
              </w:rPr>
              <w:t>4</w:t>
            </w:r>
            <w:r>
              <w:rPr>
                <w:rFonts w:ascii="Trebuchet MS" w:hAnsi="Trebuchet MS" w:cs="Trebuchet MS"/>
                <w:sz w:val="20"/>
                <w:szCs w:val="20"/>
              </w:rPr>
              <w:t xml:space="preserve"> July 202</w:t>
            </w:r>
            <w:r w:rsidR="00ED0427">
              <w:rPr>
                <w:rFonts w:ascii="Trebuchet MS" w:hAnsi="Trebuchet MS" w:cs="Trebuchet MS"/>
                <w:sz w:val="20"/>
                <w:szCs w:val="20"/>
              </w:rPr>
              <w:t>2</w:t>
            </w:r>
            <w:r>
              <w:rPr>
                <w:rFonts w:ascii="Trebuchet MS" w:hAnsi="Trebuchet MS" w:cs="Trebuchet MS"/>
                <w:sz w:val="20"/>
                <w:szCs w:val="20"/>
              </w:rPr>
              <w:t>.</w:t>
            </w:r>
          </w:p>
          <w:p w14:paraId="529426E7" w14:textId="58F3AABF" w:rsidR="00F435A6" w:rsidRDefault="001F07BD" w:rsidP="00F435A6">
            <w:pPr>
              <w:autoSpaceDE w:val="0"/>
              <w:autoSpaceDN w:val="0"/>
              <w:adjustRightInd w:val="0"/>
              <w:rPr>
                <w:rFonts w:ascii="Trebuchet MS" w:hAnsi="Trebuchet MS" w:cs="Trebuchet MS"/>
                <w:sz w:val="20"/>
                <w:szCs w:val="20"/>
              </w:rPr>
            </w:pPr>
            <w:r>
              <w:rPr>
                <w:rFonts w:ascii="Trebuchet MS" w:hAnsi="Trebuchet MS" w:cs="Trebuchet MS"/>
                <w:sz w:val="20"/>
                <w:szCs w:val="20"/>
              </w:rPr>
              <w:t>The s</w:t>
            </w:r>
            <w:r w:rsidR="00F435A6">
              <w:rPr>
                <w:rFonts w:ascii="Trebuchet MS" w:hAnsi="Trebuchet MS" w:cs="Trebuchet MS"/>
                <w:sz w:val="20"/>
                <w:szCs w:val="20"/>
              </w:rPr>
              <w:t xml:space="preserve">cope of </w:t>
            </w:r>
            <w:r>
              <w:rPr>
                <w:rFonts w:ascii="Trebuchet MS" w:hAnsi="Trebuchet MS" w:cs="Trebuchet MS"/>
                <w:sz w:val="20"/>
                <w:szCs w:val="20"/>
              </w:rPr>
              <w:t xml:space="preserve">the internal </w:t>
            </w:r>
            <w:r w:rsidR="00F435A6">
              <w:rPr>
                <w:rFonts w:ascii="Trebuchet MS" w:hAnsi="Trebuchet MS" w:cs="Trebuchet MS"/>
                <w:sz w:val="20"/>
                <w:szCs w:val="20"/>
              </w:rPr>
              <w:t xml:space="preserve">audit </w:t>
            </w:r>
            <w:r w:rsidR="00ED0427">
              <w:rPr>
                <w:rFonts w:ascii="Trebuchet MS" w:hAnsi="Trebuchet MS" w:cs="Trebuchet MS"/>
                <w:sz w:val="20"/>
                <w:szCs w:val="20"/>
              </w:rPr>
              <w:t>considers</w:t>
            </w:r>
            <w:r w:rsidR="00F435A6">
              <w:rPr>
                <w:rFonts w:ascii="Trebuchet MS" w:hAnsi="Trebuchet MS" w:cs="Trebuchet MS"/>
                <w:sz w:val="20"/>
                <w:szCs w:val="20"/>
              </w:rPr>
              <w:t xml:space="preserve"> risk</w:t>
            </w:r>
            <w:r>
              <w:rPr>
                <w:rFonts w:ascii="Trebuchet MS" w:hAnsi="Trebuchet MS" w:cs="Trebuchet MS"/>
                <w:sz w:val="20"/>
                <w:szCs w:val="20"/>
              </w:rPr>
              <w:t xml:space="preserve"> </w:t>
            </w:r>
            <w:r w:rsidR="00F435A6">
              <w:rPr>
                <w:rFonts w:ascii="Trebuchet MS" w:hAnsi="Trebuchet MS" w:cs="Trebuchet MS"/>
                <w:sz w:val="20"/>
                <w:szCs w:val="20"/>
              </w:rPr>
              <w:t>management processes and wider internal control</w:t>
            </w:r>
            <w:r>
              <w:rPr>
                <w:rFonts w:ascii="Trebuchet MS" w:hAnsi="Trebuchet MS" w:cs="Trebuchet MS"/>
                <w:sz w:val="20"/>
                <w:szCs w:val="20"/>
              </w:rPr>
              <w:t>s.</w:t>
            </w:r>
          </w:p>
          <w:p w14:paraId="18A53C2B" w14:textId="7B46F412" w:rsidR="00F435A6" w:rsidRPr="00E91EB9" w:rsidRDefault="001F07BD" w:rsidP="00F435A6">
            <w:pPr>
              <w:autoSpaceDE w:val="0"/>
              <w:autoSpaceDN w:val="0"/>
              <w:adjustRightInd w:val="0"/>
              <w:rPr>
                <w:rFonts w:ascii="Trebuchet MS" w:hAnsi="Trebuchet MS" w:cs="Trebuchet MS"/>
                <w:sz w:val="20"/>
                <w:szCs w:val="20"/>
              </w:rPr>
            </w:pPr>
            <w:r>
              <w:rPr>
                <w:rFonts w:ascii="Trebuchet MS" w:hAnsi="Trebuchet MS" w:cs="Trebuchet MS"/>
                <w:sz w:val="20"/>
                <w:szCs w:val="20"/>
              </w:rPr>
              <w:t xml:space="preserve">The </w:t>
            </w:r>
            <w:r w:rsidR="00F435A6">
              <w:rPr>
                <w:rFonts w:ascii="Trebuchet MS" w:hAnsi="Trebuchet MS" w:cs="Trebuchet MS"/>
                <w:sz w:val="20"/>
                <w:szCs w:val="20"/>
              </w:rPr>
              <w:t xml:space="preserve">Terms of </w:t>
            </w:r>
            <w:r>
              <w:rPr>
                <w:rFonts w:ascii="Trebuchet MS" w:hAnsi="Trebuchet MS" w:cs="Trebuchet MS"/>
                <w:sz w:val="20"/>
                <w:szCs w:val="20"/>
              </w:rPr>
              <w:t>R</w:t>
            </w:r>
            <w:r w:rsidR="00F435A6">
              <w:rPr>
                <w:rFonts w:ascii="Trebuchet MS" w:hAnsi="Trebuchet MS" w:cs="Trebuchet MS"/>
                <w:sz w:val="20"/>
                <w:szCs w:val="20"/>
              </w:rPr>
              <w:t xml:space="preserve">eference define audit responsibilities in relation to fraud. </w:t>
            </w:r>
          </w:p>
        </w:tc>
        <w:tc>
          <w:tcPr>
            <w:tcW w:w="4645" w:type="dxa"/>
          </w:tcPr>
          <w:p w14:paraId="160205B4" w14:textId="77777777" w:rsidR="00F435A6" w:rsidRPr="00E91EB9" w:rsidRDefault="00935CCD" w:rsidP="00993672">
            <w:pPr>
              <w:autoSpaceDE w:val="0"/>
              <w:autoSpaceDN w:val="0"/>
              <w:adjustRightInd w:val="0"/>
              <w:rPr>
                <w:rFonts w:ascii="Trebuchet MS" w:hAnsi="Trebuchet MS" w:cs="Trebuchet MS"/>
                <w:sz w:val="20"/>
                <w:szCs w:val="20"/>
              </w:rPr>
            </w:pPr>
            <w:r>
              <w:rPr>
                <w:rFonts w:ascii="Trebuchet MS" w:hAnsi="Trebuchet MS" w:cs="Trebuchet MS"/>
                <w:sz w:val="20"/>
                <w:szCs w:val="20"/>
              </w:rPr>
              <w:t xml:space="preserve">None found. </w:t>
            </w:r>
          </w:p>
        </w:tc>
      </w:tr>
      <w:tr w:rsidR="00F435A6" w14:paraId="70D66D4F" w14:textId="77777777" w:rsidTr="005A603A">
        <w:trPr>
          <w:trHeight w:val="687"/>
        </w:trPr>
        <w:tc>
          <w:tcPr>
            <w:tcW w:w="4645" w:type="dxa"/>
          </w:tcPr>
          <w:p w14:paraId="60A50E6F" w14:textId="77777777" w:rsidR="00F435A6" w:rsidRPr="00E91EB9" w:rsidRDefault="00F435A6" w:rsidP="00993672">
            <w:pPr>
              <w:autoSpaceDE w:val="0"/>
              <w:autoSpaceDN w:val="0"/>
              <w:adjustRightInd w:val="0"/>
              <w:rPr>
                <w:rFonts w:ascii="Trebuchet MS" w:hAnsi="Trebuchet MS" w:cs="Trebuchet MS"/>
                <w:sz w:val="20"/>
                <w:szCs w:val="20"/>
              </w:rPr>
            </w:pPr>
            <w:r>
              <w:rPr>
                <w:rFonts w:ascii="Trebuchet MS" w:hAnsi="Trebuchet MS" w:cs="Trebuchet MS"/>
                <w:sz w:val="20"/>
                <w:szCs w:val="20"/>
              </w:rPr>
              <w:t>2. Independence</w:t>
            </w:r>
          </w:p>
        </w:tc>
        <w:tc>
          <w:tcPr>
            <w:tcW w:w="4658" w:type="dxa"/>
            <w:gridSpan w:val="2"/>
          </w:tcPr>
          <w:p w14:paraId="3727A0DA" w14:textId="01BE6D9B" w:rsidR="00F435A6" w:rsidRDefault="00A1558D" w:rsidP="00F435A6">
            <w:pPr>
              <w:autoSpaceDE w:val="0"/>
              <w:autoSpaceDN w:val="0"/>
              <w:adjustRightInd w:val="0"/>
              <w:rPr>
                <w:rFonts w:ascii="Trebuchet MS" w:hAnsi="Trebuchet MS" w:cs="Trebuchet MS"/>
                <w:sz w:val="20"/>
                <w:szCs w:val="20"/>
              </w:rPr>
            </w:pPr>
            <w:r>
              <w:rPr>
                <w:rFonts w:ascii="Trebuchet MS" w:hAnsi="Trebuchet MS" w:cs="Trebuchet MS"/>
                <w:sz w:val="20"/>
                <w:szCs w:val="20"/>
              </w:rPr>
              <w:t xml:space="preserve">The </w:t>
            </w:r>
            <w:r w:rsidR="00F435A6">
              <w:rPr>
                <w:rFonts w:ascii="Trebuchet MS" w:hAnsi="Trebuchet MS" w:cs="Trebuchet MS"/>
                <w:sz w:val="20"/>
                <w:szCs w:val="20"/>
              </w:rPr>
              <w:t xml:space="preserve">Internal Auditor has direct access to </w:t>
            </w:r>
            <w:r w:rsidR="000F513A">
              <w:rPr>
                <w:rFonts w:ascii="Trebuchet MS" w:hAnsi="Trebuchet MS" w:cs="Trebuchet MS"/>
                <w:sz w:val="20"/>
                <w:szCs w:val="20"/>
              </w:rPr>
              <w:t xml:space="preserve">the Clerk who </w:t>
            </w:r>
            <w:r w:rsidR="00ED0427">
              <w:rPr>
                <w:rFonts w:ascii="Trebuchet MS" w:hAnsi="Trebuchet MS" w:cs="Trebuchet MS"/>
                <w:sz w:val="20"/>
                <w:szCs w:val="20"/>
              </w:rPr>
              <w:t>oversees</w:t>
            </w:r>
            <w:r w:rsidR="00F435A6">
              <w:rPr>
                <w:rFonts w:ascii="Trebuchet MS" w:hAnsi="Trebuchet MS" w:cs="Trebuchet MS"/>
                <w:sz w:val="20"/>
                <w:szCs w:val="20"/>
              </w:rPr>
              <w:t xml:space="preserve"> governance (see Financial Regulations).</w:t>
            </w:r>
          </w:p>
          <w:p w14:paraId="06528D96" w14:textId="25F72FBA" w:rsidR="00F435A6" w:rsidRDefault="000F513A" w:rsidP="00F435A6">
            <w:pPr>
              <w:autoSpaceDE w:val="0"/>
              <w:autoSpaceDN w:val="0"/>
              <w:adjustRightInd w:val="0"/>
              <w:rPr>
                <w:rFonts w:ascii="Trebuchet MS" w:hAnsi="Trebuchet MS" w:cs="Trebuchet MS"/>
                <w:sz w:val="20"/>
                <w:szCs w:val="20"/>
              </w:rPr>
            </w:pPr>
            <w:r>
              <w:rPr>
                <w:rFonts w:ascii="Trebuchet MS" w:hAnsi="Trebuchet MS" w:cs="Trebuchet MS"/>
                <w:sz w:val="20"/>
                <w:szCs w:val="20"/>
              </w:rPr>
              <w:t xml:space="preserve">Financial reports are made </w:t>
            </w:r>
            <w:r w:rsidR="00A1558D">
              <w:rPr>
                <w:rFonts w:ascii="Trebuchet MS" w:hAnsi="Trebuchet MS" w:cs="Trebuchet MS"/>
                <w:sz w:val="20"/>
                <w:szCs w:val="20"/>
              </w:rPr>
              <w:t>monthly</w:t>
            </w:r>
            <w:r>
              <w:rPr>
                <w:rFonts w:ascii="Trebuchet MS" w:hAnsi="Trebuchet MS" w:cs="Trebuchet MS"/>
                <w:sz w:val="20"/>
                <w:szCs w:val="20"/>
              </w:rPr>
              <w:t xml:space="preserve"> to the Council and annually to the internal auditor</w:t>
            </w:r>
            <w:r w:rsidR="00F435A6">
              <w:rPr>
                <w:rFonts w:ascii="Trebuchet MS" w:hAnsi="Trebuchet MS" w:cs="Trebuchet MS"/>
                <w:sz w:val="20"/>
                <w:szCs w:val="20"/>
              </w:rPr>
              <w:t>.</w:t>
            </w:r>
          </w:p>
          <w:p w14:paraId="280E646C" w14:textId="61F18A4F" w:rsidR="00F435A6" w:rsidRPr="00E91EB9" w:rsidRDefault="00A1558D" w:rsidP="00F435A6">
            <w:pPr>
              <w:autoSpaceDE w:val="0"/>
              <w:autoSpaceDN w:val="0"/>
              <w:adjustRightInd w:val="0"/>
              <w:rPr>
                <w:rFonts w:ascii="Trebuchet MS" w:hAnsi="Trebuchet MS" w:cs="Trebuchet MS"/>
                <w:sz w:val="20"/>
                <w:szCs w:val="20"/>
              </w:rPr>
            </w:pPr>
            <w:r>
              <w:rPr>
                <w:rFonts w:ascii="Trebuchet MS" w:hAnsi="Trebuchet MS" w:cs="Trebuchet MS"/>
                <w:sz w:val="20"/>
                <w:szCs w:val="20"/>
              </w:rPr>
              <w:t xml:space="preserve">The Internal </w:t>
            </w:r>
            <w:r w:rsidR="00F435A6">
              <w:rPr>
                <w:rFonts w:ascii="Trebuchet MS" w:hAnsi="Trebuchet MS" w:cs="Trebuchet MS"/>
                <w:sz w:val="20"/>
                <w:szCs w:val="20"/>
              </w:rPr>
              <w:t>Auditor does not have any other role within the Council.</w:t>
            </w:r>
          </w:p>
        </w:tc>
        <w:tc>
          <w:tcPr>
            <w:tcW w:w="4645" w:type="dxa"/>
          </w:tcPr>
          <w:p w14:paraId="4B2F4E2A" w14:textId="77777777" w:rsidR="00F435A6" w:rsidRPr="00E91EB9" w:rsidRDefault="00935CCD" w:rsidP="00993672">
            <w:pPr>
              <w:autoSpaceDE w:val="0"/>
              <w:autoSpaceDN w:val="0"/>
              <w:adjustRightInd w:val="0"/>
              <w:rPr>
                <w:rFonts w:ascii="Trebuchet MS" w:hAnsi="Trebuchet MS" w:cs="Trebuchet MS"/>
                <w:sz w:val="20"/>
                <w:szCs w:val="20"/>
              </w:rPr>
            </w:pPr>
            <w:r>
              <w:rPr>
                <w:rFonts w:ascii="Trebuchet MS" w:hAnsi="Trebuchet MS" w:cs="Trebuchet MS"/>
                <w:sz w:val="20"/>
                <w:szCs w:val="20"/>
              </w:rPr>
              <w:t>None found.</w:t>
            </w:r>
          </w:p>
        </w:tc>
      </w:tr>
      <w:tr w:rsidR="00F435A6" w14:paraId="6B8AC4DD" w14:textId="77777777" w:rsidTr="005A603A">
        <w:trPr>
          <w:trHeight w:val="696"/>
        </w:trPr>
        <w:tc>
          <w:tcPr>
            <w:tcW w:w="4645" w:type="dxa"/>
          </w:tcPr>
          <w:p w14:paraId="6D2C578C" w14:textId="77777777" w:rsidR="00F435A6" w:rsidRPr="00E91EB9" w:rsidRDefault="00F435A6" w:rsidP="00993672">
            <w:pPr>
              <w:autoSpaceDE w:val="0"/>
              <w:autoSpaceDN w:val="0"/>
              <w:adjustRightInd w:val="0"/>
              <w:rPr>
                <w:rFonts w:ascii="Trebuchet MS" w:hAnsi="Trebuchet MS" w:cs="Trebuchet MS"/>
                <w:sz w:val="20"/>
                <w:szCs w:val="20"/>
              </w:rPr>
            </w:pPr>
            <w:r>
              <w:rPr>
                <w:rFonts w:ascii="Trebuchet MS" w:hAnsi="Trebuchet MS" w:cs="Trebuchet MS"/>
                <w:sz w:val="20"/>
                <w:szCs w:val="20"/>
              </w:rPr>
              <w:t>3. Competence</w:t>
            </w:r>
          </w:p>
        </w:tc>
        <w:tc>
          <w:tcPr>
            <w:tcW w:w="4658" w:type="dxa"/>
            <w:gridSpan w:val="2"/>
          </w:tcPr>
          <w:p w14:paraId="59278CC5" w14:textId="55A6AC68" w:rsidR="00F435A6" w:rsidRPr="00E91EB9" w:rsidRDefault="000F513A" w:rsidP="000F513A">
            <w:pPr>
              <w:autoSpaceDE w:val="0"/>
              <w:autoSpaceDN w:val="0"/>
              <w:adjustRightInd w:val="0"/>
              <w:rPr>
                <w:rFonts w:ascii="Trebuchet MS" w:hAnsi="Trebuchet MS" w:cs="Trebuchet MS"/>
                <w:sz w:val="20"/>
                <w:szCs w:val="20"/>
              </w:rPr>
            </w:pPr>
            <w:r>
              <w:rPr>
                <w:rFonts w:ascii="Trebuchet MS" w:hAnsi="Trebuchet MS" w:cs="Trebuchet MS"/>
                <w:sz w:val="20"/>
                <w:szCs w:val="20"/>
              </w:rPr>
              <w:t>There is no</w:t>
            </w:r>
            <w:r w:rsidR="00F435A6">
              <w:rPr>
                <w:rFonts w:ascii="Trebuchet MS" w:hAnsi="Trebuchet MS" w:cs="Trebuchet MS"/>
                <w:sz w:val="20"/>
                <w:szCs w:val="20"/>
              </w:rPr>
              <w:t xml:space="preserve"> evidence that</w:t>
            </w:r>
            <w:r w:rsidR="00A1558D">
              <w:rPr>
                <w:rFonts w:ascii="Trebuchet MS" w:hAnsi="Trebuchet MS" w:cs="Trebuchet MS"/>
                <w:sz w:val="20"/>
                <w:szCs w:val="20"/>
              </w:rPr>
              <w:t xml:space="preserve"> the</w:t>
            </w:r>
            <w:r w:rsidR="00F435A6">
              <w:rPr>
                <w:rFonts w:ascii="Trebuchet MS" w:hAnsi="Trebuchet MS" w:cs="Trebuchet MS"/>
                <w:sz w:val="20"/>
                <w:szCs w:val="20"/>
              </w:rPr>
              <w:t xml:space="preserve"> internal audit work has not been</w:t>
            </w:r>
            <w:r>
              <w:rPr>
                <w:rFonts w:ascii="Trebuchet MS" w:hAnsi="Trebuchet MS" w:cs="Trebuchet MS"/>
                <w:sz w:val="20"/>
                <w:szCs w:val="20"/>
              </w:rPr>
              <w:t xml:space="preserve"> </w:t>
            </w:r>
            <w:r w:rsidR="00F435A6">
              <w:rPr>
                <w:rFonts w:ascii="Trebuchet MS" w:hAnsi="Trebuchet MS" w:cs="Trebuchet MS"/>
                <w:sz w:val="20"/>
                <w:szCs w:val="20"/>
              </w:rPr>
              <w:t>carried out ethically, with integrity and objectivity.</w:t>
            </w:r>
          </w:p>
        </w:tc>
        <w:tc>
          <w:tcPr>
            <w:tcW w:w="4645" w:type="dxa"/>
          </w:tcPr>
          <w:p w14:paraId="5D504598" w14:textId="77777777" w:rsidR="00F435A6" w:rsidRPr="00E91EB9" w:rsidRDefault="00935CCD" w:rsidP="00993672">
            <w:pPr>
              <w:autoSpaceDE w:val="0"/>
              <w:autoSpaceDN w:val="0"/>
              <w:adjustRightInd w:val="0"/>
              <w:rPr>
                <w:rFonts w:ascii="Trebuchet MS" w:hAnsi="Trebuchet MS" w:cs="Trebuchet MS"/>
                <w:sz w:val="20"/>
                <w:szCs w:val="20"/>
              </w:rPr>
            </w:pPr>
            <w:r>
              <w:rPr>
                <w:rFonts w:ascii="Trebuchet MS" w:hAnsi="Trebuchet MS" w:cs="Trebuchet MS"/>
                <w:sz w:val="20"/>
                <w:szCs w:val="20"/>
              </w:rPr>
              <w:t>None found.</w:t>
            </w:r>
          </w:p>
        </w:tc>
      </w:tr>
      <w:tr w:rsidR="00F435A6" w14:paraId="1F38C3C9" w14:textId="77777777" w:rsidTr="005A603A">
        <w:trPr>
          <w:trHeight w:val="706"/>
        </w:trPr>
        <w:tc>
          <w:tcPr>
            <w:tcW w:w="4645" w:type="dxa"/>
          </w:tcPr>
          <w:p w14:paraId="45AF3AA9" w14:textId="77777777" w:rsidR="00F435A6" w:rsidRPr="00E91EB9" w:rsidRDefault="00F435A6" w:rsidP="00993672">
            <w:pPr>
              <w:autoSpaceDE w:val="0"/>
              <w:autoSpaceDN w:val="0"/>
              <w:adjustRightInd w:val="0"/>
              <w:rPr>
                <w:rFonts w:ascii="Trebuchet MS" w:hAnsi="Trebuchet MS" w:cs="Trebuchet MS"/>
                <w:sz w:val="20"/>
                <w:szCs w:val="20"/>
              </w:rPr>
            </w:pPr>
            <w:r>
              <w:rPr>
                <w:rFonts w:ascii="Trebuchet MS" w:hAnsi="Trebuchet MS" w:cs="Trebuchet MS"/>
                <w:sz w:val="20"/>
                <w:szCs w:val="20"/>
              </w:rPr>
              <w:t>4. Relationships</w:t>
            </w:r>
          </w:p>
        </w:tc>
        <w:tc>
          <w:tcPr>
            <w:tcW w:w="4658" w:type="dxa"/>
            <w:gridSpan w:val="2"/>
          </w:tcPr>
          <w:p w14:paraId="7D30F0A8" w14:textId="2E53CCFD" w:rsidR="00F435A6" w:rsidRDefault="00A1558D" w:rsidP="00F435A6">
            <w:pPr>
              <w:autoSpaceDE w:val="0"/>
              <w:autoSpaceDN w:val="0"/>
              <w:adjustRightInd w:val="0"/>
              <w:rPr>
                <w:rFonts w:ascii="Trebuchet MS" w:hAnsi="Trebuchet MS" w:cs="Trebuchet MS"/>
                <w:sz w:val="20"/>
                <w:szCs w:val="20"/>
              </w:rPr>
            </w:pPr>
            <w:r>
              <w:rPr>
                <w:rFonts w:ascii="Trebuchet MS" w:hAnsi="Trebuchet MS" w:cs="Trebuchet MS"/>
                <w:sz w:val="20"/>
                <w:szCs w:val="20"/>
              </w:rPr>
              <w:t xml:space="preserve">The </w:t>
            </w:r>
            <w:r w:rsidR="00F435A6">
              <w:rPr>
                <w:rFonts w:ascii="Trebuchet MS" w:hAnsi="Trebuchet MS" w:cs="Trebuchet MS"/>
                <w:sz w:val="20"/>
                <w:szCs w:val="20"/>
              </w:rPr>
              <w:t xml:space="preserve">Responsible </w:t>
            </w:r>
            <w:r w:rsidR="008912BC">
              <w:rPr>
                <w:rFonts w:ascii="Trebuchet MS" w:hAnsi="Trebuchet MS" w:cs="Trebuchet MS"/>
                <w:sz w:val="20"/>
                <w:szCs w:val="20"/>
              </w:rPr>
              <w:t>Financial O</w:t>
            </w:r>
            <w:r w:rsidR="00F435A6">
              <w:rPr>
                <w:rFonts w:ascii="Trebuchet MS" w:hAnsi="Trebuchet MS" w:cs="Trebuchet MS"/>
                <w:sz w:val="20"/>
                <w:szCs w:val="20"/>
              </w:rPr>
              <w:t>ff</w:t>
            </w:r>
            <w:r w:rsidR="008912BC">
              <w:rPr>
                <w:rFonts w:ascii="Trebuchet MS" w:hAnsi="Trebuchet MS" w:cs="Trebuchet MS"/>
                <w:sz w:val="20"/>
                <w:szCs w:val="20"/>
              </w:rPr>
              <w:t xml:space="preserve">icer </w:t>
            </w:r>
            <w:r>
              <w:rPr>
                <w:rFonts w:ascii="Trebuchet MS" w:hAnsi="Trebuchet MS" w:cs="Trebuchet MS"/>
                <w:sz w:val="20"/>
                <w:szCs w:val="20"/>
              </w:rPr>
              <w:t xml:space="preserve">is </w:t>
            </w:r>
            <w:r w:rsidR="00F435A6">
              <w:rPr>
                <w:rFonts w:ascii="Trebuchet MS" w:hAnsi="Trebuchet MS" w:cs="Trebuchet MS"/>
                <w:sz w:val="20"/>
                <w:szCs w:val="20"/>
              </w:rPr>
              <w:t>consulted on the internal audit plan and on the scope</w:t>
            </w:r>
            <w:r w:rsidR="000F513A">
              <w:rPr>
                <w:rFonts w:ascii="Trebuchet MS" w:hAnsi="Trebuchet MS" w:cs="Trebuchet MS"/>
                <w:sz w:val="20"/>
                <w:szCs w:val="20"/>
              </w:rPr>
              <w:t xml:space="preserve"> </w:t>
            </w:r>
            <w:r w:rsidR="00F435A6">
              <w:rPr>
                <w:rFonts w:ascii="Trebuchet MS" w:hAnsi="Trebuchet MS" w:cs="Trebuchet MS"/>
                <w:sz w:val="20"/>
                <w:szCs w:val="20"/>
              </w:rPr>
              <w:t>of each audit. (Evidence is on audit files).</w:t>
            </w:r>
          </w:p>
          <w:p w14:paraId="1C47BAB0" w14:textId="1705875C" w:rsidR="00F435A6" w:rsidRDefault="00F435A6" w:rsidP="00F435A6">
            <w:pPr>
              <w:autoSpaceDE w:val="0"/>
              <w:autoSpaceDN w:val="0"/>
              <w:adjustRightInd w:val="0"/>
              <w:rPr>
                <w:rFonts w:ascii="Trebuchet MS" w:hAnsi="Trebuchet MS" w:cs="Trebuchet MS"/>
                <w:sz w:val="20"/>
                <w:szCs w:val="20"/>
              </w:rPr>
            </w:pPr>
            <w:r>
              <w:rPr>
                <w:rFonts w:ascii="Trebuchet MS" w:hAnsi="Trebuchet MS" w:cs="Trebuchet MS"/>
                <w:sz w:val="20"/>
                <w:szCs w:val="20"/>
              </w:rPr>
              <w:t>Responsibilities for</w:t>
            </w:r>
            <w:r w:rsidR="00A1558D">
              <w:rPr>
                <w:rFonts w:ascii="Trebuchet MS" w:hAnsi="Trebuchet MS" w:cs="Trebuchet MS"/>
                <w:sz w:val="20"/>
                <w:szCs w:val="20"/>
              </w:rPr>
              <w:t xml:space="preserve"> the</w:t>
            </w:r>
            <w:r>
              <w:rPr>
                <w:rFonts w:ascii="Trebuchet MS" w:hAnsi="Trebuchet MS" w:cs="Trebuchet MS"/>
                <w:sz w:val="20"/>
                <w:szCs w:val="20"/>
              </w:rPr>
              <w:t xml:space="preserve"> officer and internal audit are</w:t>
            </w:r>
            <w:r w:rsidR="00FE4A11">
              <w:rPr>
                <w:rFonts w:ascii="Trebuchet MS" w:hAnsi="Trebuchet MS" w:cs="Trebuchet MS"/>
                <w:sz w:val="20"/>
                <w:szCs w:val="20"/>
              </w:rPr>
              <w:t xml:space="preserve"> </w:t>
            </w:r>
            <w:r>
              <w:rPr>
                <w:rFonts w:ascii="Trebuchet MS" w:hAnsi="Trebuchet MS" w:cs="Trebuchet MS"/>
                <w:sz w:val="20"/>
                <w:szCs w:val="20"/>
              </w:rPr>
              <w:t>defined in relation to internal control, risk</w:t>
            </w:r>
          </w:p>
          <w:p w14:paraId="06D1B9B9" w14:textId="77777777" w:rsidR="00F435A6" w:rsidRDefault="00F435A6" w:rsidP="00F435A6">
            <w:pPr>
              <w:autoSpaceDE w:val="0"/>
              <w:autoSpaceDN w:val="0"/>
              <w:adjustRightInd w:val="0"/>
              <w:rPr>
                <w:rFonts w:ascii="Trebuchet MS" w:hAnsi="Trebuchet MS" w:cs="Trebuchet MS"/>
                <w:sz w:val="20"/>
                <w:szCs w:val="20"/>
              </w:rPr>
            </w:pPr>
            <w:r>
              <w:rPr>
                <w:rFonts w:ascii="Trebuchet MS" w:hAnsi="Trebuchet MS" w:cs="Trebuchet MS"/>
                <w:sz w:val="20"/>
                <w:szCs w:val="20"/>
              </w:rPr>
              <w:t>management and fraud and corruption matters.</w:t>
            </w:r>
          </w:p>
          <w:p w14:paraId="36CEA222" w14:textId="70E4C309" w:rsidR="00F435A6" w:rsidRDefault="000F513A" w:rsidP="00F435A6">
            <w:pPr>
              <w:autoSpaceDE w:val="0"/>
              <w:autoSpaceDN w:val="0"/>
              <w:adjustRightInd w:val="0"/>
              <w:rPr>
                <w:rFonts w:ascii="Trebuchet MS" w:hAnsi="Trebuchet MS" w:cs="Trebuchet MS"/>
                <w:sz w:val="20"/>
                <w:szCs w:val="20"/>
              </w:rPr>
            </w:pPr>
            <w:r>
              <w:rPr>
                <w:rFonts w:ascii="Trebuchet MS" w:hAnsi="Trebuchet MS" w:cs="Trebuchet MS"/>
                <w:sz w:val="20"/>
                <w:szCs w:val="20"/>
              </w:rPr>
              <w:t xml:space="preserve">The responsibilities of council members </w:t>
            </w:r>
            <w:r w:rsidR="00ED0427">
              <w:rPr>
                <w:rFonts w:ascii="Trebuchet MS" w:hAnsi="Trebuchet MS" w:cs="Trebuchet MS"/>
                <w:sz w:val="20"/>
                <w:szCs w:val="20"/>
              </w:rPr>
              <w:t>are</w:t>
            </w:r>
          </w:p>
          <w:p w14:paraId="0DA72DA0" w14:textId="6BB53479" w:rsidR="00F435A6" w:rsidRPr="00E91EB9" w:rsidRDefault="00F435A6" w:rsidP="00FE4A11">
            <w:pPr>
              <w:autoSpaceDE w:val="0"/>
              <w:autoSpaceDN w:val="0"/>
              <w:adjustRightInd w:val="0"/>
              <w:rPr>
                <w:rFonts w:ascii="Trebuchet MS" w:hAnsi="Trebuchet MS" w:cs="Trebuchet MS"/>
                <w:sz w:val="20"/>
                <w:szCs w:val="20"/>
              </w:rPr>
            </w:pPr>
            <w:r>
              <w:rPr>
                <w:rFonts w:ascii="Trebuchet MS" w:hAnsi="Trebuchet MS" w:cs="Trebuchet MS"/>
                <w:sz w:val="20"/>
                <w:szCs w:val="20"/>
              </w:rPr>
              <w:t>understood; training of members is carried out as</w:t>
            </w:r>
            <w:r w:rsidR="00FE4A11">
              <w:rPr>
                <w:rFonts w:ascii="Trebuchet MS" w:hAnsi="Trebuchet MS" w:cs="Trebuchet MS"/>
                <w:sz w:val="20"/>
                <w:szCs w:val="20"/>
              </w:rPr>
              <w:t xml:space="preserve"> </w:t>
            </w:r>
            <w:r>
              <w:rPr>
                <w:rFonts w:ascii="Trebuchet MS" w:hAnsi="Trebuchet MS" w:cs="Trebuchet MS"/>
                <w:sz w:val="20"/>
                <w:szCs w:val="20"/>
              </w:rPr>
              <w:t>neces</w:t>
            </w:r>
            <w:r w:rsidR="000F513A">
              <w:rPr>
                <w:rFonts w:ascii="Trebuchet MS" w:hAnsi="Trebuchet MS" w:cs="Trebuchet MS"/>
                <w:sz w:val="20"/>
                <w:szCs w:val="20"/>
              </w:rPr>
              <w:t>sary.</w:t>
            </w:r>
          </w:p>
        </w:tc>
        <w:tc>
          <w:tcPr>
            <w:tcW w:w="4645" w:type="dxa"/>
          </w:tcPr>
          <w:p w14:paraId="618DFD3C" w14:textId="77777777" w:rsidR="00F435A6" w:rsidRPr="00E91EB9" w:rsidRDefault="00935CCD" w:rsidP="00993672">
            <w:pPr>
              <w:autoSpaceDE w:val="0"/>
              <w:autoSpaceDN w:val="0"/>
              <w:adjustRightInd w:val="0"/>
              <w:rPr>
                <w:rFonts w:ascii="Trebuchet MS" w:hAnsi="Trebuchet MS" w:cs="Trebuchet MS"/>
                <w:sz w:val="20"/>
                <w:szCs w:val="20"/>
              </w:rPr>
            </w:pPr>
            <w:r>
              <w:rPr>
                <w:rFonts w:ascii="Trebuchet MS" w:hAnsi="Trebuchet MS" w:cs="Trebuchet MS"/>
                <w:sz w:val="20"/>
                <w:szCs w:val="20"/>
              </w:rPr>
              <w:t>None found.</w:t>
            </w:r>
          </w:p>
        </w:tc>
      </w:tr>
      <w:tr w:rsidR="00F435A6" w14:paraId="7EF8CEA6" w14:textId="77777777" w:rsidTr="005A603A">
        <w:trPr>
          <w:trHeight w:val="688"/>
        </w:trPr>
        <w:tc>
          <w:tcPr>
            <w:tcW w:w="4645" w:type="dxa"/>
          </w:tcPr>
          <w:p w14:paraId="5FBBB974" w14:textId="77777777" w:rsidR="00F435A6" w:rsidRPr="00E91EB9" w:rsidRDefault="00F435A6" w:rsidP="00993672">
            <w:pPr>
              <w:autoSpaceDE w:val="0"/>
              <w:autoSpaceDN w:val="0"/>
              <w:adjustRightInd w:val="0"/>
              <w:rPr>
                <w:rFonts w:ascii="Trebuchet MS" w:hAnsi="Trebuchet MS" w:cs="Trebuchet MS"/>
                <w:sz w:val="20"/>
                <w:szCs w:val="20"/>
              </w:rPr>
            </w:pPr>
            <w:r>
              <w:rPr>
                <w:rFonts w:ascii="Trebuchet MS" w:hAnsi="Trebuchet MS" w:cs="Trebuchet MS"/>
                <w:sz w:val="20"/>
                <w:szCs w:val="20"/>
              </w:rPr>
              <w:t>5 Audit Planning and reporting</w:t>
            </w:r>
          </w:p>
        </w:tc>
        <w:tc>
          <w:tcPr>
            <w:tcW w:w="4658" w:type="dxa"/>
            <w:gridSpan w:val="2"/>
          </w:tcPr>
          <w:p w14:paraId="3FC68343" w14:textId="77777777" w:rsidR="00F435A6" w:rsidRDefault="00F435A6" w:rsidP="00F435A6">
            <w:pPr>
              <w:autoSpaceDE w:val="0"/>
              <w:autoSpaceDN w:val="0"/>
              <w:adjustRightInd w:val="0"/>
              <w:rPr>
                <w:rFonts w:ascii="Trebuchet MS" w:hAnsi="Trebuchet MS" w:cs="Trebuchet MS"/>
                <w:sz w:val="20"/>
                <w:szCs w:val="20"/>
              </w:rPr>
            </w:pPr>
            <w:r>
              <w:rPr>
                <w:rFonts w:ascii="Trebuchet MS" w:hAnsi="Trebuchet MS" w:cs="Trebuchet MS"/>
                <w:sz w:val="20"/>
                <w:szCs w:val="20"/>
              </w:rPr>
              <w:t>The Audit Plan properly takes account of corporate</w:t>
            </w:r>
            <w:r w:rsidR="000F513A">
              <w:rPr>
                <w:rFonts w:ascii="Trebuchet MS" w:hAnsi="Trebuchet MS" w:cs="Trebuchet MS"/>
                <w:sz w:val="20"/>
                <w:szCs w:val="20"/>
              </w:rPr>
              <w:t xml:space="preserve"> </w:t>
            </w:r>
            <w:r>
              <w:rPr>
                <w:rFonts w:ascii="Trebuchet MS" w:hAnsi="Trebuchet MS" w:cs="Trebuchet MS"/>
                <w:sz w:val="20"/>
                <w:szCs w:val="20"/>
              </w:rPr>
              <w:t>risk.</w:t>
            </w:r>
          </w:p>
          <w:p w14:paraId="3DA67F4D" w14:textId="410F46BD" w:rsidR="00F435A6" w:rsidRDefault="008912BC" w:rsidP="00F435A6">
            <w:pPr>
              <w:autoSpaceDE w:val="0"/>
              <w:autoSpaceDN w:val="0"/>
              <w:adjustRightInd w:val="0"/>
              <w:rPr>
                <w:rFonts w:ascii="Trebuchet MS" w:hAnsi="Trebuchet MS" w:cs="Trebuchet MS"/>
                <w:sz w:val="20"/>
                <w:szCs w:val="20"/>
              </w:rPr>
            </w:pPr>
            <w:r>
              <w:rPr>
                <w:rFonts w:ascii="Trebuchet MS" w:hAnsi="Trebuchet MS" w:cs="Trebuchet MS"/>
                <w:sz w:val="20"/>
                <w:szCs w:val="20"/>
              </w:rPr>
              <w:t>The precept is</w:t>
            </w:r>
            <w:r w:rsidR="000F513A">
              <w:rPr>
                <w:rFonts w:ascii="Trebuchet MS" w:hAnsi="Trebuchet MS" w:cs="Trebuchet MS"/>
                <w:sz w:val="20"/>
                <w:szCs w:val="20"/>
              </w:rPr>
              <w:t xml:space="preserve"> approved by the </w:t>
            </w:r>
            <w:r w:rsidR="000F14C9">
              <w:rPr>
                <w:rFonts w:ascii="Trebuchet MS" w:hAnsi="Trebuchet MS" w:cs="Trebuchet MS"/>
                <w:sz w:val="20"/>
                <w:szCs w:val="20"/>
              </w:rPr>
              <w:t>C</w:t>
            </w:r>
            <w:r w:rsidR="00F435A6">
              <w:rPr>
                <w:rFonts w:ascii="Trebuchet MS" w:hAnsi="Trebuchet MS" w:cs="Trebuchet MS"/>
                <w:sz w:val="20"/>
                <w:szCs w:val="20"/>
              </w:rPr>
              <w:t>ouncil</w:t>
            </w:r>
            <w:r>
              <w:rPr>
                <w:rFonts w:ascii="Trebuchet MS" w:hAnsi="Trebuchet MS" w:cs="Trebuchet MS"/>
                <w:sz w:val="20"/>
                <w:szCs w:val="20"/>
              </w:rPr>
              <w:t xml:space="preserve"> annually in December</w:t>
            </w:r>
            <w:r w:rsidR="000F14C9">
              <w:rPr>
                <w:rFonts w:ascii="Trebuchet MS" w:hAnsi="Trebuchet MS" w:cs="Trebuchet MS"/>
                <w:sz w:val="20"/>
                <w:szCs w:val="20"/>
              </w:rPr>
              <w:t>/January</w:t>
            </w:r>
            <w:r>
              <w:rPr>
                <w:rFonts w:ascii="Trebuchet MS" w:hAnsi="Trebuchet MS" w:cs="Trebuchet MS"/>
                <w:sz w:val="20"/>
                <w:szCs w:val="20"/>
              </w:rPr>
              <w:t xml:space="preserve">. </w:t>
            </w:r>
          </w:p>
          <w:p w14:paraId="376E7E45" w14:textId="0EBBE92F" w:rsidR="00F435A6" w:rsidRPr="00E91EB9" w:rsidRDefault="00F435A6" w:rsidP="00F435A6">
            <w:pPr>
              <w:autoSpaceDE w:val="0"/>
              <w:autoSpaceDN w:val="0"/>
              <w:adjustRightInd w:val="0"/>
              <w:rPr>
                <w:rFonts w:ascii="Trebuchet MS" w:hAnsi="Trebuchet MS" w:cs="Trebuchet MS"/>
                <w:sz w:val="20"/>
                <w:szCs w:val="20"/>
              </w:rPr>
            </w:pPr>
            <w:r>
              <w:rPr>
                <w:rFonts w:ascii="Trebuchet MS" w:hAnsi="Trebuchet MS" w:cs="Trebuchet MS"/>
                <w:sz w:val="20"/>
                <w:szCs w:val="20"/>
              </w:rPr>
              <w:t xml:space="preserve">Internal Audit </w:t>
            </w:r>
            <w:r w:rsidR="00A53DCB">
              <w:rPr>
                <w:rFonts w:ascii="Trebuchet MS" w:hAnsi="Trebuchet MS" w:cs="Trebuchet MS"/>
                <w:sz w:val="20"/>
                <w:szCs w:val="20"/>
              </w:rPr>
              <w:t xml:space="preserve">is </w:t>
            </w:r>
            <w:r>
              <w:rPr>
                <w:rFonts w:ascii="Trebuchet MS" w:hAnsi="Trebuchet MS" w:cs="Trebuchet MS"/>
                <w:sz w:val="20"/>
                <w:szCs w:val="20"/>
              </w:rPr>
              <w:t xml:space="preserve">reported </w:t>
            </w:r>
            <w:r w:rsidR="00A53DCB">
              <w:rPr>
                <w:rFonts w:ascii="Trebuchet MS" w:hAnsi="Trebuchet MS" w:cs="Trebuchet MS"/>
                <w:sz w:val="20"/>
                <w:szCs w:val="20"/>
              </w:rPr>
              <w:t>to full Council.</w:t>
            </w:r>
          </w:p>
        </w:tc>
        <w:tc>
          <w:tcPr>
            <w:tcW w:w="4645" w:type="dxa"/>
          </w:tcPr>
          <w:p w14:paraId="24EEF9FB" w14:textId="77777777" w:rsidR="00F435A6" w:rsidRPr="00E91EB9" w:rsidRDefault="00935CCD" w:rsidP="00993672">
            <w:pPr>
              <w:autoSpaceDE w:val="0"/>
              <w:autoSpaceDN w:val="0"/>
              <w:adjustRightInd w:val="0"/>
              <w:rPr>
                <w:rFonts w:ascii="Trebuchet MS" w:hAnsi="Trebuchet MS" w:cs="Trebuchet MS"/>
                <w:sz w:val="20"/>
                <w:szCs w:val="20"/>
              </w:rPr>
            </w:pPr>
            <w:r>
              <w:rPr>
                <w:rFonts w:ascii="Trebuchet MS" w:hAnsi="Trebuchet MS" w:cs="Trebuchet MS"/>
                <w:sz w:val="20"/>
                <w:szCs w:val="20"/>
              </w:rPr>
              <w:t>None found.</w:t>
            </w:r>
          </w:p>
        </w:tc>
      </w:tr>
      <w:tr w:rsidR="00F435A6" w14:paraId="4E806706" w14:textId="77777777" w:rsidTr="005A603A">
        <w:trPr>
          <w:trHeight w:val="688"/>
        </w:trPr>
        <w:tc>
          <w:tcPr>
            <w:tcW w:w="4653" w:type="dxa"/>
            <w:gridSpan w:val="2"/>
          </w:tcPr>
          <w:p w14:paraId="282E2699" w14:textId="77777777" w:rsidR="00F435A6" w:rsidRPr="000F513A" w:rsidRDefault="00F435A6" w:rsidP="00993672">
            <w:pPr>
              <w:autoSpaceDE w:val="0"/>
              <w:autoSpaceDN w:val="0"/>
              <w:adjustRightInd w:val="0"/>
              <w:rPr>
                <w:rFonts w:ascii="Trebuchet MS" w:hAnsi="Trebuchet MS" w:cs="Trebuchet MS"/>
                <w:b/>
                <w:sz w:val="20"/>
                <w:szCs w:val="20"/>
              </w:rPr>
            </w:pPr>
            <w:r w:rsidRPr="000F513A">
              <w:rPr>
                <w:rFonts w:ascii="Trebuchet MS" w:hAnsi="Trebuchet MS" w:cs="Trebuchet MS"/>
                <w:b/>
                <w:sz w:val="20"/>
                <w:szCs w:val="20"/>
              </w:rPr>
              <w:lastRenderedPageBreak/>
              <w:t xml:space="preserve">CHARACTERISTICS OF EFFECTIVENESS – </w:t>
            </w:r>
          </w:p>
          <w:p w14:paraId="0D8B77FA" w14:textId="77777777" w:rsidR="00F435A6" w:rsidRDefault="00F435A6" w:rsidP="00993672">
            <w:pPr>
              <w:autoSpaceDE w:val="0"/>
              <w:autoSpaceDN w:val="0"/>
              <w:adjustRightInd w:val="0"/>
              <w:rPr>
                <w:rFonts w:ascii="Trebuchet MS" w:hAnsi="Trebuchet MS" w:cs="Trebuchet MS"/>
                <w:sz w:val="20"/>
                <w:szCs w:val="20"/>
              </w:rPr>
            </w:pPr>
          </w:p>
        </w:tc>
        <w:tc>
          <w:tcPr>
            <w:tcW w:w="4653" w:type="dxa"/>
          </w:tcPr>
          <w:p w14:paraId="3A8674BB" w14:textId="77777777" w:rsidR="00F435A6" w:rsidRDefault="00F435A6" w:rsidP="00F435A6">
            <w:pPr>
              <w:autoSpaceDE w:val="0"/>
              <w:autoSpaceDN w:val="0"/>
              <w:adjustRightInd w:val="0"/>
              <w:rPr>
                <w:rFonts w:ascii="Trebuchet MS" w:hAnsi="Trebuchet MS" w:cs="Trebuchet MS"/>
                <w:sz w:val="20"/>
                <w:szCs w:val="20"/>
              </w:rPr>
            </w:pPr>
            <w:r>
              <w:rPr>
                <w:rFonts w:ascii="Trebuchet MS" w:hAnsi="Trebuchet MS" w:cs="Trebuchet MS"/>
                <w:b/>
                <w:bCs/>
                <w:sz w:val="20"/>
                <w:szCs w:val="20"/>
              </w:rPr>
              <w:t>Evidence of Achievement</w:t>
            </w:r>
          </w:p>
        </w:tc>
        <w:tc>
          <w:tcPr>
            <w:tcW w:w="4642" w:type="dxa"/>
          </w:tcPr>
          <w:p w14:paraId="53390BA4" w14:textId="77777777" w:rsidR="00F435A6" w:rsidRPr="00E91EB9" w:rsidRDefault="00F435A6" w:rsidP="00993672">
            <w:pPr>
              <w:autoSpaceDE w:val="0"/>
              <w:autoSpaceDN w:val="0"/>
              <w:adjustRightInd w:val="0"/>
              <w:rPr>
                <w:rFonts w:ascii="Trebuchet MS" w:hAnsi="Trebuchet MS" w:cs="Trebuchet MS"/>
                <w:sz w:val="20"/>
                <w:szCs w:val="20"/>
              </w:rPr>
            </w:pPr>
            <w:r>
              <w:rPr>
                <w:rFonts w:ascii="Trebuchet MS" w:hAnsi="Trebuchet MS" w:cs="Trebuchet MS"/>
                <w:b/>
                <w:bCs/>
                <w:sz w:val="20"/>
                <w:szCs w:val="20"/>
              </w:rPr>
              <w:t>Areas for development</w:t>
            </w:r>
          </w:p>
        </w:tc>
      </w:tr>
      <w:tr w:rsidR="00F435A6" w14:paraId="280574B9" w14:textId="77777777" w:rsidTr="005A603A">
        <w:trPr>
          <w:trHeight w:val="688"/>
        </w:trPr>
        <w:tc>
          <w:tcPr>
            <w:tcW w:w="4653" w:type="dxa"/>
            <w:gridSpan w:val="2"/>
          </w:tcPr>
          <w:p w14:paraId="2EFD1FDB" w14:textId="77777777" w:rsidR="00F435A6" w:rsidRDefault="00F435A6" w:rsidP="00993672">
            <w:pPr>
              <w:autoSpaceDE w:val="0"/>
              <w:autoSpaceDN w:val="0"/>
              <w:adjustRightInd w:val="0"/>
              <w:rPr>
                <w:rFonts w:ascii="Trebuchet MS" w:hAnsi="Trebuchet MS" w:cs="Trebuchet MS"/>
                <w:sz w:val="20"/>
                <w:szCs w:val="20"/>
              </w:rPr>
            </w:pPr>
            <w:r>
              <w:rPr>
                <w:rFonts w:ascii="Trebuchet MS" w:hAnsi="Trebuchet MS" w:cs="Trebuchet MS"/>
                <w:sz w:val="20"/>
                <w:szCs w:val="20"/>
              </w:rPr>
              <w:t>Internal audit work is planned</w:t>
            </w:r>
          </w:p>
        </w:tc>
        <w:tc>
          <w:tcPr>
            <w:tcW w:w="4653" w:type="dxa"/>
          </w:tcPr>
          <w:p w14:paraId="3FBBE3C2" w14:textId="2B827A4B" w:rsidR="00504077" w:rsidRDefault="00504077" w:rsidP="00504077">
            <w:pPr>
              <w:autoSpaceDE w:val="0"/>
              <w:autoSpaceDN w:val="0"/>
              <w:adjustRightInd w:val="0"/>
              <w:rPr>
                <w:rFonts w:ascii="Trebuchet MS" w:hAnsi="Trebuchet MS" w:cs="Trebuchet MS"/>
                <w:sz w:val="20"/>
                <w:szCs w:val="20"/>
              </w:rPr>
            </w:pPr>
            <w:r>
              <w:rPr>
                <w:rFonts w:ascii="Trebuchet MS" w:hAnsi="Trebuchet MS" w:cs="Trebuchet MS"/>
                <w:sz w:val="20"/>
                <w:szCs w:val="20"/>
              </w:rPr>
              <w:t xml:space="preserve">Planned </w:t>
            </w:r>
            <w:r w:rsidR="004D7BC7">
              <w:rPr>
                <w:rFonts w:ascii="Trebuchet MS" w:hAnsi="Trebuchet MS" w:cs="Trebuchet MS"/>
                <w:sz w:val="20"/>
                <w:szCs w:val="20"/>
              </w:rPr>
              <w:t>i</w:t>
            </w:r>
            <w:r>
              <w:rPr>
                <w:rFonts w:ascii="Trebuchet MS" w:hAnsi="Trebuchet MS" w:cs="Trebuchet MS"/>
                <w:sz w:val="20"/>
                <w:szCs w:val="20"/>
              </w:rPr>
              <w:t>nternal audit work is based on risk</w:t>
            </w:r>
          </w:p>
          <w:p w14:paraId="261D6318" w14:textId="646B9422" w:rsidR="00504077" w:rsidRDefault="00504077" w:rsidP="00504077">
            <w:pPr>
              <w:autoSpaceDE w:val="0"/>
              <w:autoSpaceDN w:val="0"/>
              <w:adjustRightInd w:val="0"/>
              <w:rPr>
                <w:rFonts w:ascii="Trebuchet MS" w:hAnsi="Trebuchet MS" w:cs="Trebuchet MS"/>
                <w:sz w:val="20"/>
                <w:szCs w:val="20"/>
              </w:rPr>
            </w:pPr>
            <w:r>
              <w:rPr>
                <w:rFonts w:ascii="Trebuchet MS" w:hAnsi="Trebuchet MS" w:cs="Trebuchet MS"/>
                <w:sz w:val="20"/>
                <w:szCs w:val="20"/>
              </w:rPr>
              <w:t xml:space="preserve">assessment and designed to meet the </w:t>
            </w:r>
            <w:r w:rsidR="004D7BC7">
              <w:rPr>
                <w:rFonts w:ascii="Trebuchet MS" w:hAnsi="Trebuchet MS" w:cs="Trebuchet MS"/>
                <w:sz w:val="20"/>
                <w:szCs w:val="20"/>
              </w:rPr>
              <w:t>Council</w:t>
            </w:r>
            <w:r>
              <w:rPr>
                <w:rFonts w:ascii="Trebuchet MS" w:hAnsi="Trebuchet MS" w:cs="Trebuchet MS"/>
                <w:sz w:val="20"/>
                <w:szCs w:val="20"/>
              </w:rPr>
              <w:t>’s</w:t>
            </w:r>
          </w:p>
          <w:p w14:paraId="506F4C7C" w14:textId="77777777" w:rsidR="00504077" w:rsidRDefault="00504077" w:rsidP="00504077">
            <w:pPr>
              <w:autoSpaceDE w:val="0"/>
              <w:autoSpaceDN w:val="0"/>
              <w:adjustRightInd w:val="0"/>
              <w:rPr>
                <w:rFonts w:ascii="Trebuchet MS" w:hAnsi="Trebuchet MS" w:cs="Trebuchet MS"/>
                <w:sz w:val="20"/>
                <w:szCs w:val="20"/>
              </w:rPr>
            </w:pPr>
            <w:r>
              <w:rPr>
                <w:rFonts w:ascii="Trebuchet MS" w:hAnsi="Trebuchet MS" w:cs="Trebuchet MS"/>
                <w:sz w:val="20"/>
                <w:szCs w:val="20"/>
              </w:rPr>
              <w:t>governance assurance needs.</w:t>
            </w:r>
          </w:p>
          <w:p w14:paraId="58D616CC" w14:textId="77777777" w:rsidR="00F435A6" w:rsidRDefault="00F435A6" w:rsidP="00504077">
            <w:pPr>
              <w:autoSpaceDE w:val="0"/>
              <w:autoSpaceDN w:val="0"/>
              <w:adjustRightInd w:val="0"/>
              <w:rPr>
                <w:rFonts w:ascii="Trebuchet MS" w:hAnsi="Trebuchet MS" w:cs="Trebuchet MS"/>
                <w:sz w:val="20"/>
                <w:szCs w:val="20"/>
              </w:rPr>
            </w:pPr>
          </w:p>
        </w:tc>
        <w:tc>
          <w:tcPr>
            <w:tcW w:w="4642" w:type="dxa"/>
          </w:tcPr>
          <w:p w14:paraId="28358393" w14:textId="77777777" w:rsidR="00F435A6" w:rsidRPr="00E91EB9" w:rsidRDefault="00935CCD" w:rsidP="00993672">
            <w:pPr>
              <w:autoSpaceDE w:val="0"/>
              <w:autoSpaceDN w:val="0"/>
              <w:adjustRightInd w:val="0"/>
              <w:rPr>
                <w:rFonts w:ascii="Trebuchet MS" w:hAnsi="Trebuchet MS" w:cs="Trebuchet MS"/>
                <w:sz w:val="20"/>
                <w:szCs w:val="20"/>
              </w:rPr>
            </w:pPr>
            <w:r>
              <w:rPr>
                <w:rFonts w:ascii="Trebuchet MS" w:hAnsi="Trebuchet MS" w:cs="Trebuchet MS"/>
                <w:sz w:val="20"/>
                <w:szCs w:val="20"/>
              </w:rPr>
              <w:t>None found.</w:t>
            </w:r>
          </w:p>
        </w:tc>
      </w:tr>
      <w:tr w:rsidR="00935CCD" w14:paraId="4253E956" w14:textId="77777777" w:rsidTr="005A603A">
        <w:trPr>
          <w:trHeight w:val="688"/>
        </w:trPr>
        <w:tc>
          <w:tcPr>
            <w:tcW w:w="4653" w:type="dxa"/>
            <w:gridSpan w:val="2"/>
          </w:tcPr>
          <w:p w14:paraId="745B9A45" w14:textId="0E1EC362" w:rsidR="00935CCD" w:rsidRDefault="00935CCD" w:rsidP="00504077">
            <w:pPr>
              <w:autoSpaceDE w:val="0"/>
              <w:autoSpaceDN w:val="0"/>
              <w:adjustRightInd w:val="0"/>
              <w:rPr>
                <w:rFonts w:ascii="Trebuchet MS" w:hAnsi="Trebuchet MS" w:cs="Trebuchet MS"/>
                <w:sz w:val="20"/>
                <w:szCs w:val="20"/>
              </w:rPr>
            </w:pPr>
            <w:r>
              <w:rPr>
                <w:rFonts w:ascii="Trebuchet MS" w:hAnsi="Trebuchet MS" w:cs="Trebuchet MS"/>
                <w:sz w:val="20"/>
                <w:szCs w:val="20"/>
              </w:rPr>
              <w:t>Understanding the whole organisation</w:t>
            </w:r>
            <w:r w:rsidR="004D7BC7">
              <w:rPr>
                <w:rFonts w:ascii="Trebuchet MS" w:hAnsi="Trebuchet MS" w:cs="Trebuchet MS"/>
                <w:sz w:val="20"/>
                <w:szCs w:val="20"/>
              </w:rPr>
              <w:t>,</w:t>
            </w:r>
          </w:p>
          <w:p w14:paraId="793A4AB0" w14:textId="77777777" w:rsidR="00935CCD" w:rsidRDefault="00935CCD" w:rsidP="00504077">
            <w:pPr>
              <w:autoSpaceDE w:val="0"/>
              <w:autoSpaceDN w:val="0"/>
              <w:adjustRightInd w:val="0"/>
              <w:rPr>
                <w:rFonts w:ascii="Trebuchet MS" w:hAnsi="Trebuchet MS" w:cs="Trebuchet MS"/>
                <w:sz w:val="20"/>
                <w:szCs w:val="20"/>
              </w:rPr>
            </w:pPr>
            <w:r>
              <w:rPr>
                <w:rFonts w:ascii="Trebuchet MS" w:hAnsi="Trebuchet MS" w:cs="Trebuchet MS"/>
                <w:sz w:val="20"/>
                <w:szCs w:val="20"/>
              </w:rPr>
              <w:t>its needs and objectives</w:t>
            </w:r>
          </w:p>
          <w:p w14:paraId="4C504B6E" w14:textId="77777777" w:rsidR="00935CCD" w:rsidRDefault="00935CCD" w:rsidP="00993672">
            <w:pPr>
              <w:autoSpaceDE w:val="0"/>
              <w:autoSpaceDN w:val="0"/>
              <w:adjustRightInd w:val="0"/>
              <w:rPr>
                <w:rFonts w:ascii="Trebuchet MS" w:hAnsi="Trebuchet MS" w:cs="Trebuchet MS"/>
                <w:sz w:val="20"/>
                <w:szCs w:val="20"/>
              </w:rPr>
            </w:pPr>
          </w:p>
        </w:tc>
        <w:tc>
          <w:tcPr>
            <w:tcW w:w="4653" w:type="dxa"/>
          </w:tcPr>
          <w:p w14:paraId="3F6AA0CA" w14:textId="77777777" w:rsidR="00935CCD" w:rsidRDefault="00935CCD" w:rsidP="000F513A">
            <w:pPr>
              <w:autoSpaceDE w:val="0"/>
              <w:autoSpaceDN w:val="0"/>
              <w:adjustRightInd w:val="0"/>
              <w:rPr>
                <w:rFonts w:ascii="Trebuchet MS" w:hAnsi="Trebuchet MS" w:cs="Trebuchet MS"/>
                <w:sz w:val="20"/>
                <w:szCs w:val="20"/>
              </w:rPr>
            </w:pPr>
            <w:r>
              <w:rPr>
                <w:rFonts w:ascii="Trebuchet MS" w:hAnsi="Trebuchet MS" w:cs="Trebuchet MS"/>
                <w:sz w:val="20"/>
                <w:szCs w:val="20"/>
              </w:rPr>
              <w:t>The annual audit plan demonstrates how audit work will provide assurance in relation to the body’s annual governance statement</w:t>
            </w:r>
          </w:p>
        </w:tc>
        <w:tc>
          <w:tcPr>
            <w:tcW w:w="4642" w:type="dxa"/>
          </w:tcPr>
          <w:p w14:paraId="78A73973" w14:textId="77777777" w:rsidR="00935CCD" w:rsidRDefault="00935CCD">
            <w:r w:rsidRPr="004F1024">
              <w:rPr>
                <w:rFonts w:ascii="Trebuchet MS" w:hAnsi="Trebuchet MS" w:cs="Trebuchet MS"/>
                <w:sz w:val="20"/>
                <w:szCs w:val="20"/>
              </w:rPr>
              <w:t xml:space="preserve">None found. </w:t>
            </w:r>
          </w:p>
        </w:tc>
      </w:tr>
      <w:tr w:rsidR="00935CCD" w14:paraId="10E7892F" w14:textId="77777777" w:rsidTr="005A603A">
        <w:trPr>
          <w:trHeight w:val="688"/>
        </w:trPr>
        <w:tc>
          <w:tcPr>
            <w:tcW w:w="4653" w:type="dxa"/>
            <w:gridSpan w:val="2"/>
          </w:tcPr>
          <w:p w14:paraId="282B6C20" w14:textId="77777777" w:rsidR="00935CCD" w:rsidRDefault="00935CCD" w:rsidP="00993672">
            <w:pPr>
              <w:autoSpaceDE w:val="0"/>
              <w:autoSpaceDN w:val="0"/>
              <w:adjustRightInd w:val="0"/>
              <w:rPr>
                <w:rFonts w:ascii="Trebuchet MS" w:hAnsi="Trebuchet MS" w:cs="Trebuchet MS"/>
                <w:sz w:val="20"/>
                <w:szCs w:val="20"/>
              </w:rPr>
            </w:pPr>
            <w:r>
              <w:rPr>
                <w:rFonts w:ascii="Trebuchet MS" w:hAnsi="Trebuchet MS" w:cs="Trebuchet MS"/>
                <w:sz w:val="20"/>
                <w:szCs w:val="20"/>
              </w:rPr>
              <w:t>Be seen as a catalyst for change</w:t>
            </w:r>
          </w:p>
        </w:tc>
        <w:tc>
          <w:tcPr>
            <w:tcW w:w="4653" w:type="dxa"/>
          </w:tcPr>
          <w:p w14:paraId="24DFBFF9" w14:textId="5293BE37" w:rsidR="00935CCD" w:rsidRDefault="00935CCD" w:rsidP="000F513A">
            <w:pPr>
              <w:autoSpaceDE w:val="0"/>
              <w:autoSpaceDN w:val="0"/>
              <w:adjustRightInd w:val="0"/>
              <w:rPr>
                <w:rFonts w:ascii="Trebuchet MS" w:hAnsi="Trebuchet MS" w:cs="Trebuchet MS"/>
                <w:sz w:val="20"/>
                <w:szCs w:val="20"/>
              </w:rPr>
            </w:pPr>
            <w:r>
              <w:rPr>
                <w:rFonts w:ascii="Trebuchet MS" w:hAnsi="Trebuchet MS" w:cs="Trebuchet MS"/>
                <w:sz w:val="20"/>
                <w:szCs w:val="20"/>
              </w:rPr>
              <w:t>Supportive role of audit for developments such as governance review, risk management and ethics (</w:t>
            </w:r>
            <w:r w:rsidR="004D7BC7">
              <w:rPr>
                <w:rFonts w:ascii="Trebuchet MS" w:hAnsi="Trebuchet MS" w:cs="Trebuchet MS"/>
                <w:sz w:val="20"/>
                <w:szCs w:val="20"/>
              </w:rPr>
              <w:t>C</w:t>
            </w:r>
            <w:r>
              <w:rPr>
                <w:rFonts w:ascii="Trebuchet MS" w:hAnsi="Trebuchet MS" w:cs="Trebuchet MS"/>
                <w:sz w:val="20"/>
                <w:szCs w:val="20"/>
              </w:rPr>
              <w:t xml:space="preserve">ode of </w:t>
            </w:r>
            <w:r w:rsidR="004D7BC7">
              <w:rPr>
                <w:rFonts w:ascii="Trebuchet MS" w:hAnsi="Trebuchet MS" w:cs="Trebuchet MS"/>
                <w:sz w:val="20"/>
                <w:szCs w:val="20"/>
              </w:rPr>
              <w:t>C</w:t>
            </w:r>
            <w:r>
              <w:rPr>
                <w:rFonts w:ascii="Trebuchet MS" w:hAnsi="Trebuchet MS" w:cs="Trebuchet MS"/>
                <w:sz w:val="20"/>
                <w:szCs w:val="20"/>
              </w:rPr>
              <w:t xml:space="preserve">onduct). </w:t>
            </w:r>
          </w:p>
        </w:tc>
        <w:tc>
          <w:tcPr>
            <w:tcW w:w="4642" w:type="dxa"/>
          </w:tcPr>
          <w:p w14:paraId="36D47DB6" w14:textId="77777777" w:rsidR="00935CCD" w:rsidRDefault="00935CCD">
            <w:r w:rsidRPr="004F1024">
              <w:rPr>
                <w:rFonts w:ascii="Trebuchet MS" w:hAnsi="Trebuchet MS" w:cs="Trebuchet MS"/>
                <w:sz w:val="20"/>
                <w:szCs w:val="20"/>
              </w:rPr>
              <w:t xml:space="preserve">None found. </w:t>
            </w:r>
          </w:p>
        </w:tc>
      </w:tr>
      <w:tr w:rsidR="00935CCD" w14:paraId="46437860" w14:textId="77777777" w:rsidTr="005A603A">
        <w:trPr>
          <w:trHeight w:val="688"/>
        </w:trPr>
        <w:tc>
          <w:tcPr>
            <w:tcW w:w="4653" w:type="dxa"/>
            <w:gridSpan w:val="2"/>
          </w:tcPr>
          <w:p w14:paraId="1D86904A" w14:textId="55A7513B" w:rsidR="00935CCD" w:rsidRDefault="00935CCD" w:rsidP="00504077">
            <w:pPr>
              <w:autoSpaceDE w:val="0"/>
              <w:autoSpaceDN w:val="0"/>
              <w:adjustRightInd w:val="0"/>
              <w:rPr>
                <w:rFonts w:ascii="Trebuchet MS" w:hAnsi="Trebuchet MS" w:cs="Trebuchet MS"/>
                <w:sz w:val="20"/>
                <w:szCs w:val="20"/>
              </w:rPr>
            </w:pPr>
            <w:r>
              <w:rPr>
                <w:rFonts w:ascii="Trebuchet MS" w:hAnsi="Trebuchet MS" w:cs="Trebuchet MS"/>
                <w:sz w:val="20"/>
                <w:szCs w:val="20"/>
              </w:rPr>
              <w:t xml:space="preserve">Add value and assist the </w:t>
            </w:r>
            <w:r w:rsidR="004D7BC7">
              <w:rPr>
                <w:rFonts w:ascii="Trebuchet MS" w:hAnsi="Trebuchet MS" w:cs="Trebuchet MS"/>
                <w:sz w:val="20"/>
                <w:szCs w:val="20"/>
              </w:rPr>
              <w:t>Parish Council</w:t>
            </w:r>
            <w:r>
              <w:rPr>
                <w:rFonts w:ascii="Trebuchet MS" w:hAnsi="Trebuchet MS" w:cs="Trebuchet MS"/>
                <w:sz w:val="20"/>
                <w:szCs w:val="20"/>
              </w:rPr>
              <w:t xml:space="preserve"> in</w:t>
            </w:r>
          </w:p>
          <w:p w14:paraId="4E5A33E9" w14:textId="77777777" w:rsidR="00935CCD" w:rsidRDefault="00935CCD" w:rsidP="00504077">
            <w:pPr>
              <w:autoSpaceDE w:val="0"/>
              <w:autoSpaceDN w:val="0"/>
              <w:adjustRightInd w:val="0"/>
              <w:rPr>
                <w:rFonts w:ascii="Trebuchet MS" w:hAnsi="Trebuchet MS" w:cs="Trebuchet MS"/>
                <w:sz w:val="20"/>
                <w:szCs w:val="20"/>
              </w:rPr>
            </w:pPr>
            <w:r>
              <w:rPr>
                <w:rFonts w:ascii="Trebuchet MS" w:hAnsi="Trebuchet MS" w:cs="Trebuchet MS"/>
                <w:sz w:val="20"/>
                <w:szCs w:val="20"/>
              </w:rPr>
              <w:t>achieving its objectives</w:t>
            </w:r>
          </w:p>
        </w:tc>
        <w:tc>
          <w:tcPr>
            <w:tcW w:w="4653" w:type="dxa"/>
          </w:tcPr>
          <w:p w14:paraId="758640FE" w14:textId="77777777" w:rsidR="00935CCD" w:rsidRDefault="00935CCD" w:rsidP="00504077">
            <w:pPr>
              <w:autoSpaceDE w:val="0"/>
              <w:autoSpaceDN w:val="0"/>
              <w:adjustRightInd w:val="0"/>
              <w:rPr>
                <w:rFonts w:ascii="Trebuchet MS" w:hAnsi="Trebuchet MS" w:cs="Trebuchet MS"/>
                <w:sz w:val="20"/>
                <w:szCs w:val="20"/>
              </w:rPr>
            </w:pPr>
            <w:r>
              <w:rPr>
                <w:rFonts w:ascii="Trebuchet MS" w:hAnsi="Trebuchet MS" w:cs="Trebuchet MS"/>
                <w:sz w:val="20"/>
                <w:szCs w:val="20"/>
              </w:rPr>
              <w:t xml:space="preserve">Demonstrated through positive Council responses to recommendations and follow up action </w:t>
            </w:r>
            <w:proofErr w:type="gramStart"/>
            <w:r>
              <w:rPr>
                <w:rFonts w:ascii="Trebuchet MS" w:hAnsi="Trebuchet MS" w:cs="Trebuchet MS"/>
                <w:sz w:val="20"/>
                <w:szCs w:val="20"/>
              </w:rPr>
              <w:t>where</w:t>
            </w:r>
            <w:proofErr w:type="gramEnd"/>
          </w:p>
          <w:p w14:paraId="3A7837D3" w14:textId="77777777" w:rsidR="00935CCD" w:rsidRDefault="00935CCD" w:rsidP="00504077">
            <w:pPr>
              <w:autoSpaceDE w:val="0"/>
              <w:autoSpaceDN w:val="0"/>
              <w:adjustRightInd w:val="0"/>
              <w:rPr>
                <w:rFonts w:ascii="Trebuchet MS" w:hAnsi="Trebuchet MS" w:cs="Trebuchet MS"/>
                <w:sz w:val="20"/>
                <w:szCs w:val="20"/>
              </w:rPr>
            </w:pPr>
            <w:r>
              <w:rPr>
                <w:rFonts w:ascii="Trebuchet MS" w:hAnsi="Trebuchet MS" w:cs="Trebuchet MS"/>
                <w:sz w:val="20"/>
                <w:szCs w:val="20"/>
              </w:rPr>
              <w:t>called for.</w:t>
            </w:r>
          </w:p>
        </w:tc>
        <w:tc>
          <w:tcPr>
            <w:tcW w:w="4642" w:type="dxa"/>
          </w:tcPr>
          <w:p w14:paraId="310274B1" w14:textId="77777777" w:rsidR="00935CCD" w:rsidRDefault="00935CCD">
            <w:r w:rsidRPr="004F1024">
              <w:rPr>
                <w:rFonts w:ascii="Trebuchet MS" w:hAnsi="Trebuchet MS" w:cs="Trebuchet MS"/>
                <w:sz w:val="20"/>
                <w:szCs w:val="20"/>
              </w:rPr>
              <w:t xml:space="preserve">None found. </w:t>
            </w:r>
          </w:p>
        </w:tc>
      </w:tr>
      <w:tr w:rsidR="00935CCD" w14:paraId="0CA8C905" w14:textId="77777777" w:rsidTr="005A603A">
        <w:trPr>
          <w:trHeight w:val="1475"/>
        </w:trPr>
        <w:tc>
          <w:tcPr>
            <w:tcW w:w="4653" w:type="dxa"/>
            <w:gridSpan w:val="2"/>
          </w:tcPr>
          <w:p w14:paraId="256DDF0E" w14:textId="77777777" w:rsidR="00935CCD" w:rsidRDefault="00935CCD" w:rsidP="00504077">
            <w:pPr>
              <w:autoSpaceDE w:val="0"/>
              <w:autoSpaceDN w:val="0"/>
              <w:adjustRightInd w:val="0"/>
              <w:rPr>
                <w:rFonts w:ascii="Trebuchet MS" w:hAnsi="Trebuchet MS" w:cs="Trebuchet MS"/>
                <w:sz w:val="20"/>
                <w:szCs w:val="20"/>
              </w:rPr>
            </w:pPr>
            <w:r>
              <w:rPr>
                <w:rFonts w:ascii="Trebuchet MS" w:hAnsi="Trebuchet MS" w:cs="Trebuchet MS"/>
                <w:sz w:val="20"/>
                <w:szCs w:val="20"/>
              </w:rPr>
              <w:t>Be forward looking</w:t>
            </w:r>
          </w:p>
        </w:tc>
        <w:tc>
          <w:tcPr>
            <w:tcW w:w="4653" w:type="dxa"/>
          </w:tcPr>
          <w:p w14:paraId="0312F04F" w14:textId="77777777" w:rsidR="00935CCD" w:rsidRDefault="00935CCD" w:rsidP="00504077">
            <w:pPr>
              <w:autoSpaceDE w:val="0"/>
              <w:autoSpaceDN w:val="0"/>
              <w:adjustRightInd w:val="0"/>
              <w:rPr>
                <w:rFonts w:ascii="Trebuchet MS" w:hAnsi="Trebuchet MS" w:cs="Trebuchet MS"/>
                <w:sz w:val="20"/>
                <w:szCs w:val="20"/>
              </w:rPr>
            </w:pPr>
            <w:r>
              <w:rPr>
                <w:rFonts w:ascii="Trebuchet MS" w:hAnsi="Trebuchet MS" w:cs="Trebuchet MS"/>
                <w:sz w:val="20"/>
                <w:szCs w:val="20"/>
              </w:rPr>
              <w:t>When identifying risks and in formulating the annual audit plan, changes on national agenda are considered. Internal audit maintains awareness of new developments in the services, risk management and local government governance.</w:t>
            </w:r>
          </w:p>
          <w:p w14:paraId="0899C079" w14:textId="77777777" w:rsidR="00935CCD" w:rsidRDefault="00935CCD" w:rsidP="00504077">
            <w:pPr>
              <w:autoSpaceDE w:val="0"/>
              <w:autoSpaceDN w:val="0"/>
              <w:adjustRightInd w:val="0"/>
              <w:rPr>
                <w:rFonts w:ascii="Trebuchet MS" w:hAnsi="Trebuchet MS" w:cs="Trebuchet MS"/>
                <w:sz w:val="20"/>
                <w:szCs w:val="20"/>
              </w:rPr>
            </w:pPr>
          </w:p>
        </w:tc>
        <w:tc>
          <w:tcPr>
            <w:tcW w:w="4642" w:type="dxa"/>
          </w:tcPr>
          <w:p w14:paraId="0D799729" w14:textId="77777777" w:rsidR="00935CCD" w:rsidRDefault="00935CCD">
            <w:r w:rsidRPr="004F1024">
              <w:rPr>
                <w:rFonts w:ascii="Trebuchet MS" w:hAnsi="Trebuchet MS" w:cs="Trebuchet MS"/>
                <w:sz w:val="20"/>
                <w:szCs w:val="20"/>
              </w:rPr>
              <w:t xml:space="preserve">None found. </w:t>
            </w:r>
          </w:p>
        </w:tc>
      </w:tr>
      <w:tr w:rsidR="00935CCD" w14:paraId="48AED563" w14:textId="77777777" w:rsidTr="005A603A">
        <w:trPr>
          <w:trHeight w:val="688"/>
        </w:trPr>
        <w:tc>
          <w:tcPr>
            <w:tcW w:w="4653" w:type="dxa"/>
            <w:gridSpan w:val="2"/>
          </w:tcPr>
          <w:p w14:paraId="423473D6" w14:textId="77777777" w:rsidR="00935CCD" w:rsidRDefault="00935CCD" w:rsidP="00504077">
            <w:pPr>
              <w:autoSpaceDE w:val="0"/>
              <w:autoSpaceDN w:val="0"/>
              <w:adjustRightInd w:val="0"/>
              <w:rPr>
                <w:rFonts w:ascii="Trebuchet MS" w:hAnsi="Trebuchet MS" w:cs="Trebuchet MS"/>
                <w:sz w:val="20"/>
                <w:szCs w:val="20"/>
              </w:rPr>
            </w:pPr>
            <w:r>
              <w:rPr>
                <w:rFonts w:ascii="Trebuchet MS" w:hAnsi="Trebuchet MS" w:cs="Trebuchet MS"/>
                <w:sz w:val="20"/>
                <w:szCs w:val="20"/>
              </w:rPr>
              <w:t>Be challenging</w:t>
            </w:r>
          </w:p>
        </w:tc>
        <w:tc>
          <w:tcPr>
            <w:tcW w:w="4653" w:type="dxa"/>
          </w:tcPr>
          <w:p w14:paraId="714C9E9C" w14:textId="77777777" w:rsidR="00935CCD" w:rsidRDefault="00935CCD" w:rsidP="00504077">
            <w:pPr>
              <w:autoSpaceDE w:val="0"/>
              <w:autoSpaceDN w:val="0"/>
              <w:adjustRightInd w:val="0"/>
              <w:rPr>
                <w:rFonts w:ascii="Trebuchet MS" w:hAnsi="Trebuchet MS" w:cs="Trebuchet MS"/>
                <w:sz w:val="20"/>
                <w:szCs w:val="20"/>
              </w:rPr>
            </w:pPr>
            <w:r>
              <w:rPr>
                <w:rFonts w:ascii="Trebuchet MS" w:hAnsi="Trebuchet MS" w:cs="Trebuchet MS"/>
                <w:sz w:val="20"/>
                <w:szCs w:val="20"/>
              </w:rPr>
              <w:t>Internal audit focuses on risks and encourages members to develop their own responses to</w:t>
            </w:r>
          </w:p>
          <w:p w14:paraId="236DC24E" w14:textId="77777777" w:rsidR="00935CCD" w:rsidRDefault="00935CCD" w:rsidP="00504077">
            <w:pPr>
              <w:autoSpaceDE w:val="0"/>
              <w:autoSpaceDN w:val="0"/>
              <w:adjustRightInd w:val="0"/>
              <w:rPr>
                <w:rFonts w:ascii="Trebuchet MS" w:hAnsi="Trebuchet MS" w:cs="Trebuchet MS"/>
                <w:sz w:val="20"/>
                <w:szCs w:val="20"/>
              </w:rPr>
            </w:pPr>
            <w:r>
              <w:rPr>
                <w:rFonts w:ascii="Trebuchet MS" w:hAnsi="Trebuchet MS" w:cs="Trebuchet MS"/>
                <w:sz w:val="20"/>
                <w:szCs w:val="20"/>
              </w:rPr>
              <w:t>risks, rather than relying solely on audit</w:t>
            </w:r>
          </w:p>
          <w:p w14:paraId="44C3F916" w14:textId="77777777" w:rsidR="00935CCD" w:rsidRDefault="00935CCD" w:rsidP="000F513A">
            <w:pPr>
              <w:autoSpaceDE w:val="0"/>
              <w:autoSpaceDN w:val="0"/>
              <w:adjustRightInd w:val="0"/>
              <w:rPr>
                <w:rFonts w:ascii="Trebuchet MS" w:hAnsi="Trebuchet MS" w:cs="Trebuchet MS"/>
                <w:sz w:val="20"/>
                <w:szCs w:val="20"/>
              </w:rPr>
            </w:pPr>
            <w:r>
              <w:rPr>
                <w:rFonts w:ascii="Trebuchet MS" w:hAnsi="Trebuchet MS" w:cs="Trebuchet MS"/>
                <w:sz w:val="20"/>
                <w:szCs w:val="20"/>
              </w:rPr>
              <w:t>recommendations. The aim of this is to encourage greater ownership of the control environment.</w:t>
            </w:r>
          </w:p>
        </w:tc>
        <w:tc>
          <w:tcPr>
            <w:tcW w:w="4642" w:type="dxa"/>
          </w:tcPr>
          <w:p w14:paraId="2D379729" w14:textId="77777777" w:rsidR="00935CCD" w:rsidRDefault="00935CCD">
            <w:r w:rsidRPr="004F1024">
              <w:rPr>
                <w:rFonts w:ascii="Trebuchet MS" w:hAnsi="Trebuchet MS" w:cs="Trebuchet MS"/>
                <w:sz w:val="20"/>
                <w:szCs w:val="20"/>
              </w:rPr>
              <w:t xml:space="preserve">None found. </w:t>
            </w:r>
          </w:p>
        </w:tc>
      </w:tr>
      <w:tr w:rsidR="00504077" w14:paraId="5004D95E" w14:textId="77777777" w:rsidTr="005A603A">
        <w:trPr>
          <w:trHeight w:val="688"/>
        </w:trPr>
        <w:tc>
          <w:tcPr>
            <w:tcW w:w="4653" w:type="dxa"/>
            <w:gridSpan w:val="2"/>
          </w:tcPr>
          <w:p w14:paraId="763D1A77" w14:textId="77777777" w:rsidR="00504077" w:rsidRDefault="00504077" w:rsidP="00504077">
            <w:pPr>
              <w:autoSpaceDE w:val="0"/>
              <w:autoSpaceDN w:val="0"/>
              <w:adjustRightInd w:val="0"/>
              <w:rPr>
                <w:rFonts w:ascii="Trebuchet MS" w:hAnsi="Trebuchet MS" w:cs="Trebuchet MS"/>
                <w:sz w:val="20"/>
                <w:szCs w:val="20"/>
              </w:rPr>
            </w:pPr>
            <w:r>
              <w:rPr>
                <w:rFonts w:ascii="Trebuchet MS" w:hAnsi="Trebuchet MS" w:cs="Trebuchet MS"/>
                <w:sz w:val="20"/>
                <w:szCs w:val="20"/>
              </w:rPr>
              <w:t>Ensure the right resources are available</w:t>
            </w:r>
          </w:p>
        </w:tc>
        <w:tc>
          <w:tcPr>
            <w:tcW w:w="4653" w:type="dxa"/>
          </w:tcPr>
          <w:p w14:paraId="212D4FD4" w14:textId="77777777" w:rsidR="00504077" w:rsidRDefault="00504077" w:rsidP="00504077">
            <w:pPr>
              <w:autoSpaceDE w:val="0"/>
              <w:autoSpaceDN w:val="0"/>
              <w:adjustRightInd w:val="0"/>
              <w:rPr>
                <w:rFonts w:ascii="Trebuchet MS" w:hAnsi="Trebuchet MS" w:cs="Trebuchet MS"/>
                <w:sz w:val="20"/>
                <w:szCs w:val="20"/>
              </w:rPr>
            </w:pPr>
            <w:r>
              <w:rPr>
                <w:rFonts w:ascii="Trebuchet MS" w:hAnsi="Trebuchet MS" w:cs="Trebuchet MS"/>
                <w:sz w:val="20"/>
                <w:szCs w:val="20"/>
              </w:rPr>
              <w:t>Adequate resource is made available for internal audit</w:t>
            </w:r>
            <w:r w:rsidR="000F513A">
              <w:rPr>
                <w:rFonts w:ascii="Trebuchet MS" w:hAnsi="Trebuchet MS" w:cs="Trebuchet MS"/>
                <w:sz w:val="20"/>
                <w:szCs w:val="20"/>
              </w:rPr>
              <w:t xml:space="preserve"> </w:t>
            </w:r>
            <w:r>
              <w:rPr>
                <w:rFonts w:ascii="Trebuchet MS" w:hAnsi="Trebuchet MS" w:cs="Trebuchet MS"/>
                <w:sz w:val="20"/>
                <w:szCs w:val="20"/>
              </w:rPr>
              <w:t>to complete its work.</w:t>
            </w:r>
          </w:p>
          <w:p w14:paraId="625C3096" w14:textId="77777777" w:rsidR="00504077" w:rsidRDefault="00504077" w:rsidP="000F513A">
            <w:pPr>
              <w:autoSpaceDE w:val="0"/>
              <w:autoSpaceDN w:val="0"/>
              <w:adjustRightInd w:val="0"/>
              <w:rPr>
                <w:rFonts w:ascii="Trebuchet MS" w:hAnsi="Trebuchet MS" w:cs="Trebuchet MS"/>
                <w:sz w:val="20"/>
                <w:szCs w:val="20"/>
              </w:rPr>
            </w:pPr>
            <w:r>
              <w:rPr>
                <w:rFonts w:ascii="Trebuchet MS" w:hAnsi="Trebuchet MS" w:cs="Trebuchet MS"/>
                <w:sz w:val="20"/>
                <w:szCs w:val="20"/>
              </w:rPr>
              <w:t>Internal auditor understands the body and the legal</w:t>
            </w:r>
            <w:r w:rsidR="000F513A">
              <w:rPr>
                <w:rFonts w:ascii="Trebuchet MS" w:hAnsi="Trebuchet MS" w:cs="Trebuchet MS"/>
                <w:sz w:val="20"/>
                <w:szCs w:val="20"/>
              </w:rPr>
              <w:t xml:space="preserve"> </w:t>
            </w:r>
            <w:r>
              <w:rPr>
                <w:rFonts w:ascii="Trebuchet MS" w:hAnsi="Trebuchet MS" w:cs="Trebuchet MS"/>
                <w:sz w:val="20"/>
                <w:szCs w:val="20"/>
              </w:rPr>
              <w:t>and corporate framework in which it operates</w:t>
            </w:r>
          </w:p>
        </w:tc>
        <w:tc>
          <w:tcPr>
            <w:tcW w:w="4642" w:type="dxa"/>
          </w:tcPr>
          <w:p w14:paraId="05C0C9A8" w14:textId="77777777" w:rsidR="00504077" w:rsidRPr="00E91EB9" w:rsidRDefault="00935CCD" w:rsidP="00993672">
            <w:pPr>
              <w:autoSpaceDE w:val="0"/>
              <w:autoSpaceDN w:val="0"/>
              <w:adjustRightInd w:val="0"/>
              <w:rPr>
                <w:rFonts w:ascii="Trebuchet MS" w:hAnsi="Trebuchet MS" w:cs="Trebuchet MS"/>
                <w:sz w:val="20"/>
                <w:szCs w:val="20"/>
              </w:rPr>
            </w:pPr>
            <w:r>
              <w:rPr>
                <w:rFonts w:ascii="Trebuchet MS" w:hAnsi="Trebuchet MS" w:cs="Trebuchet MS"/>
                <w:sz w:val="20"/>
                <w:szCs w:val="20"/>
              </w:rPr>
              <w:t>None found.</w:t>
            </w:r>
          </w:p>
        </w:tc>
      </w:tr>
    </w:tbl>
    <w:p w14:paraId="6513D2D9" w14:textId="693E6140" w:rsidR="00504077" w:rsidRPr="00BB6709" w:rsidRDefault="00504077" w:rsidP="00504077">
      <w:pPr>
        <w:autoSpaceDE w:val="0"/>
        <w:autoSpaceDN w:val="0"/>
        <w:adjustRightInd w:val="0"/>
        <w:spacing w:after="0" w:line="240" w:lineRule="auto"/>
        <w:rPr>
          <w:rFonts w:ascii="Trebuchet MS" w:hAnsi="Trebuchet MS" w:cs="Trebuchet MS"/>
          <w:b/>
          <w:bCs/>
          <w:sz w:val="20"/>
          <w:szCs w:val="20"/>
        </w:rPr>
      </w:pPr>
      <w:r w:rsidRPr="00BB6709">
        <w:rPr>
          <w:rFonts w:ascii="Trebuchet MS" w:hAnsi="Trebuchet MS" w:cs="Trebuchet MS"/>
          <w:b/>
          <w:bCs/>
          <w:sz w:val="20"/>
          <w:szCs w:val="20"/>
        </w:rPr>
        <w:t>Reviewed and adopted</w:t>
      </w:r>
      <w:r w:rsidR="000F513A" w:rsidRPr="00BB6709">
        <w:rPr>
          <w:rFonts w:ascii="Trebuchet MS" w:hAnsi="Trebuchet MS" w:cs="Trebuchet MS"/>
          <w:b/>
          <w:bCs/>
          <w:sz w:val="20"/>
          <w:szCs w:val="20"/>
        </w:rPr>
        <w:t xml:space="preserve"> on </w:t>
      </w:r>
      <w:r w:rsidR="00C67A77">
        <w:rPr>
          <w:rFonts w:ascii="Trebuchet MS" w:hAnsi="Trebuchet MS" w:cs="Trebuchet MS"/>
          <w:b/>
          <w:bCs/>
          <w:sz w:val="20"/>
          <w:szCs w:val="20"/>
        </w:rPr>
        <w:t>___________</w:t>
      </w:r>
      <w:r w:rsidR="00BB6709" w:rsidRPr="00BB6709">
        <w:rPr>
          <w:rFonts w:ascii="Trebuchet MS" w:hAnsi="Trebuchet MS" w:cs="Trebuchet MS"/>
          <w:b/>
          <w:bCs/>
          <w:sz w:val="20"/>
          <w:szCs w:val="20"/>
        </w:rPr>
        <w:t xml:space="preserve">, minute number </w:t>
      </w:r>
      <w:r w:rsidR="00C67A77">
        <w:rPr>
          <w:rFonts w:ascii="Trebuchet MS" w:hAnsi="Trebuchet MS" w:cs="Trebuchet MS"/>
          <w:b/>
          <w:bCs/>
          <w:sz w:val="20"/>
          <w:szCs w:val="20"/>
        </w:rPr>
        <w:t>____________</w:t>
      </w:r>
    </w:p>
    <w:p w14:paraId="448CB7A8" w14:textId="33603371" w:rsidR="007D1FDD" w:rsidRDefault="00504077" w:rsidP="00504077">
      <w:r>
        <w:rPr>
          <w:rFonts w:ascii="Trebuchet MS" w:hAnsi="Trebuchet MS" w:cs="Trebuchet MS"/>
          <w:sz w:val="20"/>
          <w:szCs w:val="20"/>
        </w:rPr>
        <w:t xml:space="preserve">Note: Review of effectiveness of internal audit must be reviewed and adopted by </w:t>
      </w:r>
      <w:r w:rsidR="004D7BC7">
        <w:rPr>
          <w:rFonts w:ascii="Trebuchet MS" w:hAnsi="Trebuchet MS" w:cs="Trebuchet MS"/>
          <w:sz w:val="20"/>
          <w:szCs w:val="20"/>
        </w:rPr>
        <w:t xml:space="preserve">Coddenham Parish Council </w:t>
      </w:r>
      <w:r>
        <w:rPr>
          <w:rFonts w:ascii="Trebuchet MS" w:hAnsi="Trebuchet MS" w:cs="Trebuchet MS"/>
          <w:sz w:val="20"/>
          <w:szCs w:val="20"/>
        </w:rPr>
        <w:t>annually during the financial year and before 31</w:t>
      </w:r>
      <w:r w:rsidRPr="00504077">
        <w:rPr>
          <w:rFonts w:ascii="Trebuchet MS" w:hAnsi="Trebuchet MS" w:cs="Trebuchet MS"/>
          <w:sz w:val="20"/>
          <w:szCs w:val="20"/>
          <w:vertAlign w:val="superscript"/>
        </w:rPr>
        <w:t>st</w:t>
      </w:r>
      <w:r>
        <w:rPr>
          <w:rFonts w:ascii="Trebuchet MS" w:hAnsi="Trebuchet MS" w:cs="Trebuchet MS"/>
          <w:sz w:val="20"/>
          <w:szCs w:val="20"/>
        </w:rPr>
        <w:t xml:space="preserve"> March.</w:t>
      </w:r>
    </w:p>
    <w:sectPr w:rsidR="007D1FDD" w:rsidSect="00F435A6">
      <w:headerReference w:type="default" r:id="rId6"/>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2704C0" w14:textId="77777777" w:rsidR="00A45CEC" w:rsidRDefault="00A45CEC" w:rsidP="00F435A6">
      <w:pPr>
        <w:spacing w:after="0" w:line="240" w:lineRule="auto"/>
      </w:pPr>
      <w:r>
        <w:separator/>
      </w:r>
    </w:p>
  </w:endnote>
  <w:endnote w:type="continuationSeparator" w:id="0">
    <w:p w14:paraId="02BA0ACA" w14:textId="77777777" w:rsidR="00A45CEC" w:rsidRDefault="00A45CEC" w:rsidP="00F435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C9D7F1" w14:textId="77777777" w:rsidR="00A45CEC" w:rsidRDefault="00A45CEC" w:rsidP="00F435A6">
      <w:pPr>
        <w:spacing w:after="0" w:line="240" w:lineRule="auto"/>
      </w:pPr>
      <w:r>
        <w:separator/>
      </w:r>
    </w:p>
  </w:footnote>
  <w:footnote w:type="continuationSeparator" w:id="0">
    <w:p w14:paraId="46D8CE1D" w14:textId="77777777" w:rsidR="00A45CEC" w:rsidRDefault="00A45CEC" w:rsidP="00F435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5FE34" w14:textId="33E9699A" w:rsidR="00844BF6" w:rsidRDefault="00A1558D" w:rsidP="00844BF6">
    <w:pPr>
      <w:pStyle w:val="Header"/>
      <w:jc w:val="center"/>
      <w:rPr>
        <w:b/>
        <w:sz w:val="24"/>
        <w:szCs w:val="24"/>
        <w:u w:val="single"/>
      </w:rPr>
    </w:pPr>
    <w:r>
      <w:rPr>
        <w:b/>
        <w:sz w:val="24"/>
        <w:szCs w:val="24"/>
        <w:u w:val="single"/>
      </w:rPr>
      <w:t xml:space="preserve">CODDENHAM PARISH COUNCIL </w:t>
    </w:r>
    <w:r w:rsidR="00844BF6" w:rsidRPr="00844BF6">
      <w:rPr>
        <w:b/>
        <w:sz w:val="24"/>
        <w:szCs w:val="24"/>
        <w:u w:val="single"/>
      </w:rPr>
      <w:t>EFFECTIVENESS OF INTERNAL AUDIT</w:t>
    </w:r>
    <w:r w:rsidR="00C32FE0">
      <w:rPr>
        <w:b/>
        <w:sz w:val="24"/>
        <w:szCs w:val="24"/>
        <w:u w:val="single"/>
      </w:rPr>
      <w:t xml:space="preserve"> </w:t>
    </w:r>
    <w:r w:rsidR="00E23B59">
      <w:rPr>
        <w:b/>
        <w:sz w:val="24"/>
        <w:szCs w:val="24"/>
        <w:u w:val="single"/>
      </w:rPr>
      <w:t>2022</w:t>
    </w:r>
    <w:r w:rsidR="00ED0427">
      <w:rPr>
        <w:b/>
        <w:sz w:val="24"/>
        <w:szCs w:val="24"/>
        <w:u w:val="single"/>
      </w:rPr>
      <w:t>/23</w:t>
    </w:r>
  </w:p>
  <w:p w14:paraId="5E218340" w14:textId="77777777" w:rsidR="00A53DCB" w:rsidRPr="00844BF6" w:rsidRDefault="00A53DCB" w:rsidP="00844BF6">
    <w:pPr>
      <w:pStyle w:val="Header"/>
      <w:jc w:val="center"/>
      <w:rPr>
        <w:b/>
        <w:sz w:val="24"/>
        <w:szCs w:val="24"/>
        <w:u w:val="sing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5A6"/>
    <w:rsid w:val="000E06E8"/>
    <w:rsid w:val="000F14C9"/>
    <w:rsid w:val="000F513A"/>
    <w:rsid w:val="0018190C"/>
    <w:rsid w:val="00192711"/>
    <w:rsid w:val="001E273A"/>
    <w:rsid w:val="001F07BD"/>
    <w:rsid w:val="002A0A80"/>
    <w:rsid w:val="002A1DD1"/>
    <w:rsid w:val="00307823"/>
    <w:rsid w:val="00332D2B"/>
    <w:rsid w:val="003C52D2"/>
    <w:rsid w:val="003D17C7"/>
    <w:rsid w:val="00401F7A"/>
    <w:rsid w:val="004B3E83"/>
    <w:rsid w:val="004D7BC7"/>
    <w:rsid w:val="00504077"/>
    <w:rsid w:val="00530E9F"/>
    <w:rsid w:val="005A603A"/>
    <w:rsid w:val="005B52F1"/>
    <w:rsid w:val="005B7FB5"/>
    <w:rsid w:val="0060058A"/>
    <w:rsid w:val="00844BF6"/>
    <w:rsid w:val="008912BC"/>
    <w:rsid w:val="00935CCD"/>
    <w:rsid w:val="00961BDD"/>
    <w:rsid w:val="009A1E48"/>
    <w:rsid w:val="009F4DD4"/>
    <w:rsid w:val="00A1558D"/>
    <w:rsid w:val="00A45CEC"/>
    <w:rsid w:val="00A53DCB"/>
    <w:rsid w:val="00A56D39"/>
    <w:rsid w:val="00A65F86"/>
    <w:rsid w:val="00B87BE5"/>
    <w:rsid w:val="00BB6709"/>
    <w:rsid w:val="00BF1469"/>
    <w:rsid w:val="00C32FE0"/>
    <w:rsid w:val="00C63A5C"/>
    <w:rsid w:val="00C67A77"/>
    <w:rsid w:val="00CC3C11"/>
    <w:rsid w:val="00CE4C9A"/>
    <w:rsid w:val="00CE55B4"/>
    <w:rsid w:val="00D13BE9"/>
    <w:rsid w:val="00DA1BF4"/>
    <w:rsid w:val="00DD1AC0"/>
    <w:rsid w:val="00E23B59"/>
    <w:rsid w:val="00E30CD9"/>
    <w:rsid w:val="00EB3B40"/>
    <w:rsid w:val="00ED0427"/>
    <w:rsid w:val="00F435A6"/>
    <w:rsid w:val="00F63DCD"/>
    <w:rsid w:val="00F875F4"/>
    <w:rsid w:val="00FA65F2"/>
    <w:rsid w:val="00FB221E"/>
    <w:rsid w:val="00FB2B27"/>
    <w:rsid w:val="00FE4A11"/>
    <w:rsid w:val="00FE6D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50439"/>
  <w15:docId w15:val="{45EB4039-D737-41B3-B6E9-447E3406F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82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435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435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35A6"/>
  </w:style>
  <w:style w:type="paragraph" w:styleId="Footer">
    <w:name w:val="footer"/>
    <w:basedOn w:val="Normal"/>
    <w:link w:val="FooterChar"/>
    <w:uiPriority w:val="99"/>
    <w:unhideWhenUsed/>
    <w:rsid w:val="00F435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35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506</Words>
  <Characters>2888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Harley</dc:creator>
  <cp:lastModifiedBy>Sue Frankis</cp:lastModifiedBy>
  <cp:revision>2</cp:revision>
  <cp:lastPrinted>2016-07-13T13:30:00Z</cp:lastPrinted>
  <dcterms:created xsi:type="dcterms:W3CDTF">2022-06-16T10:09:00Z</dcterms:created>
  <dcterms:modified xsi:type="dcterms:W3CDTF">2022-06-16T10:09:00Z</dcterms:modified>
</cp:coreProperties>
</file>